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14:paraId="60EBD781" w14:textId="77777777">
      <w:pPr>
        <w:pStyle w:val="MeetingDetails"/>
      </w:pPr>
      <w:bookmarkStart w:id="0" w:name="_GoBack"/>
      <w:bookmarkEnd w:id="0"/>
      <w:r>
        <w:t xml:space="preserve">Members Committee </w:t>
      </w:r>
    </w:p>
    <w:p w:rsidR="00B00048" w:rsidRPr="00B62597" w:rsidP="00B00048" w14:paraId="52B75311" w14:textId="3F88ADB4">
      <w:pPr>
        <w:pStyle w:val="MeetingDetails"/>
      </w:pPr>
      <w:r>
        <w:t xml:space="preserve">Two Hundred </w:t>
      </w:r>
      <w:r w:rsidR="0040411C">
        <w:t>Twenty-</w:t>
      </w:r>
      <w:r w:rsidR="0066195D">
        <w:t>third</w:t>
      </w:r>
      <w:r w:rsidR="004A3C8F">
        <w:t xml:space="preserve"> </w:t>
      </w:r>
      <w:r>
        <w:t xml:space="preserve">Meeting </w:t>
      </w:r>
    </w:p>
    <w:p w:rsidR="00B00048" w:rsidRPr="00B62597" w:rsidP="00B00048" w14:paraId="5DFA9FE5" w14:textId="77777777">
      <w:pPr>
        <w:pStyle w:val="MeetingDetails"/>
      </w:pPr>
      <w:r>
        <w:t xml:space="preserve">Webex Only </w:t>
      </w:r>
    </w:p>
    <w:p w:rsidR="00B00048" w:rsidRPr="00B62597" w:rsidP="00B00048" w14:paraId="72D50388" w14:textId="191D3026">
      <w:pPr>
        <w:pStyle w:val="MeetingDetails"/>
      </w:pPr>
      <w:r>
        <w:t>March 23</w:t>
      </w:r>
      <w:r w:rsidR="00B93676">
        <w:t>, 2022</w:t>
      </w:r>
    </w:p>
    <w:p w:rsidR="00B00048" w:rsidP="00B00048" w14:paraId="70F57575" w14:textId="145FAC42">
      <w:pPr>
        <w:pStyle w:val="MeetingDetails"/>
      </w:pPr>
      <w:r>
        <w:t>1</w:t>
      </w:r>
      <w:r w:rsidR="00FF0040">
        <w:t>:</w:t>
      </w:r>
      <w:r w:rsidR="00133579">
        <w:t>15</w:t>
      </w:r>
      <w:r>
        <w:t xml:space="preserve"> </w:t>
      </w:r>
      <w:r w:rsidR="0066195D">
        <w:t>p</w:t>
      </w:r>
      <w:r>
        <w:t xml:space="preserve">.m. </w:t>
      </w:r>
      <w:r w:rsidR="004D3F1D">
        <w:t xml:space="preserve">– </w:t>
      </w:r>
      <w:r w:rsidR="0066195D">
        <w:t xml:space="preserve">5:00 </w:t>
      </w:r>
      <w:r w:rsidRPr="000F443E" w:rsidR="000F443E">
        <w:t>p</w:t>
      </w:r>
      <w:r w:rsidRPr="000F443E" w:rsidR="00300743">
        <w:t>.m.</w:t>
      </w:r>
      <w:r>
        <w:t xml:space="preserve"> EPT</w:t>
      </w:r>
    </w:p>
    <w:p w:rsidR="00B00048" w:rsidRPr="00293835" w:rsidP="00B00048" w14:paraId="13A80FD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3174EBE6" w14:textId="2E8F31CF">
      <w:pPr>
        <w:pStyle w:val="PrimaryHeading"/>
        <w:rPr>
          <w:caps/>
        </w:rPr>
      </w:pPr>
      <w:bookmarkStart w:id="1" w:name="OLE_LINK5"/>
      <w:bookmarkStart w:id="2" w:name="OLE_LINK3"/>
      <w:r>
        <w:t>Administration (</w:t>
      </w:r>
      <w:r w:rsidR="0040411C">
        <w:t>1</w:t>
      </w:r>
      <w:r w:rsidR="00FF0040">
        <w:t>:</w:t>
      </w:r>
      <w:r w:rsidR="0066195D">
        <w:t>15-</w:t>
      </w:r>
      <w:r w:rsidR="0040411C">
        <w:t>1</w:t>
      </w:r>
      <w:r w:rsidR="00133579">
        <w:t>:25</w:t>
      </w:r>
      <w:r w:rsidRPr="00B62597">
        <w:t>)</w:t>
      </w:r>
    </w:p>
    <w:bookmarkEnd w:id="1"/>
    <w:bookmarkEnd w:id="2"/>
    <w:p w:rsidR="00B00048" w:rsidRPr="00C94979" w:rsidP="00F31A81" w14:paraId="6D8A97E4" w14:textId="6690D751">
      <w:pPr>
        <w:pStyle w:val="IndTextS"/>
        <w:widowControl w:val="0"/>
        <w:numPr>
          <w:ilvl w:val="0"/>
          <w:numId w:val="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rsidR="00B00048" w:rsidRPr="00C94979" w:rsidP="00F31A81" w14:paraId="78F1EEA6" w14:textId="5DA12F7E">
      <w:pPr>
        <w:pStyle w:val="IndTextS"/>
        <w:widowControl w:val="0"/>
        <w:numPr>
          <w:ilvl w:val="0"/>
          <w:numId w:val="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rsidR="00B00048" w:rsidP="00F31A81" w14:paraId="745D5B00" w14:textId="6ED65850">
      <w:pPr>
        <w:pStyle w:val="IndTextS"/>
        <w:widowControl w:val="0"/>
        <w:numPr>
          <w:ilvl w:val="0"/>
          <w:numId w:val="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rsidR="001D3B68" w:rsidRPr="00DB29E9" w:rsidP="009F52D5" w14:paraId="3C790337" w14:textId="2B8F9F7C">
      <w:pPr>
        <w:pStyle w:val="PrimaryHeading"/>
      </w:pPr>
      <w:r>
        <w:t>Consent Agenda (</w:t>
      </w:r>
      <w:r w:rsidR="0040411C">
        <w:t>1</w:t>
      </w:r>
      <w:r w:rsidR="0066195D">
        <w:t>:25-</w:t>
      </w:r>
      <w:r w:rsidR="0040411C">
        <w:t>1</w:t>
      </w:r>
      <w:r w:rsidR="00133579">
        <w:t>:30</w:t>
      </w:r>
      <w:r>
        <w:t>)</w:t>
      </w:r>
    </w:p>
    <w:p w:rsidR="0066195D" w:rsidP="00F31A81" w14:paraId="2989AA94" w14:textId="77777777">
      <w:pPr>
        <w:pStyle w:val="IndTextS"/>
        <w:widowControl w:val="0"/>
        <w:numPr>
          <w:ilvl w:val="0"/>
          <w:numId w:val="4"/>
        </w:numPr>
        <w:spacing w:before="120" w:after="200"/>
      </w:pPr>
      <w:r w:rsidRPr="00095B79">
        <w:rPr>
          <w:b/>
          <w:u w:val="single"/>
        </w:rPr>
        <w:t>Approve</w:t>
      </w:r>
      <w:r>
        <w:t xml:space="preserve"> draft minutes of the February 18</w:t>
      </w:r>
      <w:r w:rsidRPr="009F0191">
        <w:t xml:space="preserve">, 2022 Special Members Committee meeting. </w:t>
      </w:r>
    </w:p>
    <w:p w:rsidR="00DC7777" w:rsidP="00F31A81" w14:paraId="0D619A2A" w14:textId="4FAFDC54">
      <w:pPr>
        <w:pStyle w:val="IndTextS"/>
        <w:widowControl w:val="0"/>
        <w:numPr>
          <w:ilvl w:val="0"/>
          <w:numId w:val="4"/>
        </w:numPr>
        <w:spacing w:before="120" w:after="200"/>
      </w:pPr>
      <w:r w:rsidRPr="00174DE9">
        <w:rPr>
          <w:b/>
          <w:u w:val="single"/>
        </w:rPr>
        <w:t>Approve</w:t>
      </w:r>
      <w:r w:rsidRPr="00C21616">
        <w:t xml:space="preserve"> draft minutes of the </w:t>
      </w:r>
      <w:r w:rsidR="0066195D">
        <w:t>February 24</w:t>
      </w:r>
      <w:r w:rsidR="009F0191">
        <w:t>, 2022</w:t>
      </w:r>
      <w:r w:rsidRPr="00C21616">
        <w:t xml:space="preserve"> </w:t>
      </w:r>
      <w:r w:rsidR="00375CCC">
        <w:t>M</w:t>
      </w:r>
      <w:r>
        <w:t xml:space="preserve">embers </w:t>
      </w:r>
      <w:r w:rsidR="00375CCC">
        <w:t>C</w:t>
      </w:r>
      <w:r>
        <w:t>ommittee</w:t>
      </w:r>
      <w:r w:rsidR="00375CCC">
        <w:t xml:space="preserve"> meeting</w:t>
      </w:r>
      <w:r>
        <w:t>.</w:t>
      </w:r>
    </w:p>
    <w:p w:rsidR="009F3F26" w:rsidP="009F3F26" w14:paraId="28A45397" w14:textId="07DAAD16">
      <w:pPr>
        <w:pStyle w:val="PrimaryHeading"/>
      </w:pPr>
      <w:r>
        <w:t>Endorsements (1:30-2:</w:t>
      </w:r>
      <w:r w:rsidR="00A7149A">
        <w:t>30</w:t>
      </w:r>
      <w:r>
        <w:t>)</w:t>
      </w:r>
    </w:p>
    <w:p w:rsidR="00A72A06" w:rsidP="00A72A06" w14:paraId="3383006E" w14:textId="77777777">
      <w:pPr>
        <w:pStyle w:val="SecondaryHeading-Numbered"/>
        <w:numPr>
          <w:ilvl w:val="0"/>
          <w:numId w:val="7"/>
        </w:numPr>
        <w:tabs>
          <w:tab w:val="clear" w:pos="0"/>
        </w:tabs>
        <w:rPr>
          <w:u w:val="single"/>
        </w:rPr>
      </w:pPr>
      <w:r>
        <w:rPr>
          <w:u w:val="single"/>
        </w:rPr>
        <w:t xml:space="preserve">FTR Credit Requirement including Historical Simulation Initial Margin – Consultation with the Transmission Owners and the Members Committee pursuant to PJM Tariff, Section 9.2(b) and Consolidated Transmission Owners Agreement, Section 7.5.1(ii) in advance of a potential PJM filing under Federal Power Act Section 205 </w:t>
      </w:r>
    </w:p>
    <w:p w:rsidR="00A72A06" w:rsidP="00A72A06" w14:paraId="41249033" w14:textId="77777777">
      <w:pPr>
        <w:pStyle w:val="NoSpacing"/>
        <w:numPr>
          <w:ilvl w:val="0"/>
          <w:numId w:val="11"/>
        </w:numPr>
        <w:spacing w:before="120" w:after="240"/>
        <w:rPr>
          <w:rFonts w:ascii="Arial Narrow" w:hAnsi="Arial Narrow"/>
          <w:sz w:val="24"/>
          <w:szCs w:val="24"/>
        </w:rPr>
      </w:pPr>
      <w:r>
        <w:rPr>
          <w:rFonts w:ascii="Arial Narrow" w:hAnsi="Arial Narrow"/>
          <w:sz w:val="24"/>
          <w:szCs w:val="24"/>
        </w:rPr>
        <w:t>Nigeria Bloczynski, PJM, will provide an update on the recent FERC order regarding FTR Credit Requirements for Historical Simulation Initial Margin and will discuss next steps.</w:t>
      </w:r>
    </w:p>
    <w:p w:rsidR="009D10FC" w:rsidP="00A7149A" w14:paraId="74FBD47B" w14:textId="6C547499">
      <w:pPr>
        <w:pStyle w:val="NoSpacing"/>
        <w:numPr>
          <w:ilvl w:val="0"/>
          <w:numId w:val="11"/>
        </w:numPr>
        <w:spacing w:before="120" w:after="240"/>
        <w:rPr>
          <w:rFonts w:ascii="Arial Narrow" w:hAnsi="Arial Narrow"/>
          <w:sz w:val="24"/>
          <w:szCs w:val="24"/>
        </w:rPr>
      </w:pPr>
      <w:r>
        <w:rPr>
          <w:rFonts w:ascii="Arial Narrow" w:hAnsi="Arial Narrow"/>
          <w:sz w:val="24"/>
          <w:szCs w:val="24"/>
        </w:rPr>
        <w:t>Steve Lieberman</w:t>
      </w:r>
      <w:r w:rsidR="00E34CA2">
        <w:rPr>
          <w:rFonts w:ascii="Arial Narrow" w:hAnsi="Arial Narrow"/>
          <w:sz w:val="24"/>
          <w:szCs w:val="24"/>
        </w:rPr>
        <w:t>, American Municipal Power,</w:t>
      </w:r>
      <w:r>
        <w:rPr>
          <w:rFonts w:ascii="Arial Narrow" w:hAnsi="Arial Narrow"/>
          <w:sz w:val="24"/>
          <w:szCs w:val="24"/>
        </w:rPr>
        <w:t xml:space="preserve"> </w:t>
      </w:r>
      <w:r w:rsidRPr="00A7149A">
        <w:rPr>
          <w:rFonts w:ascii="Arial Narrow" w:hAnsi="Arial Narrow"/>
          <w:sz w:val="24"/>
          <w:szCs w:val="24"/>
        </w:rPr>
        <w:t xml:space="preserve">will move, and </w:t>
      </w:r>
      <w:r w:rsidRPr="00A7149A" w:rsidR="00E34CA2">
        <w:rPr>
          <w:rFonts w:ascii="Arial Narrow" w:hAnsi="Arial Narrow"/>
          <w:sz w:val="24"/>
          <w:szCs w:val="24"/>
        </w:rPr>
        <w:t>Bruce Bleiweis, DC Energy,</w:t>
      </w:r>
      <w:r w:rsidRPr="00A7149A">
        <w:rPr>
          <w:rFonts w:ascii="Arial Narrow" w:hAnsi="Arial Narrow"/>
          <w:sz w:val="24"/>
          <w:szCs w:val="24"/>
        </w:rPr>
        <w:t xml:space="preserve"> will second </w:t>
      </w:r>
      <w:r w:rsidR="00A7149A">
        <w:rPr>
          <w:rFonts w:ascii="Arial Narrow" w:hAnsi="Arial Narrow"/>
          <w:sz w:val="24"/>
          <w:szCs w:val="24"/>
        </w:rPr>
        <w:t>the following motions:</w:t>
      </w:r>
    </w:p>
    <w:p w:rsidR="009C70F6" w:rsidRPr="00A7149A" w:rsidP="00A7149A" w14:paraId="506F7C4D" w14:textId="77777777">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Approve waiving the rules in Manual 34 section 9.7, Motion Voting Order, to allow voting more than one motion (i.e. NOT to use truncated voting).</w:t>
      </w:r>
    </w:p>
    <w:p w:rsidR="009C70F6" w:rsidRPr="00A7149A" w:rsidP="00A7149A" w14:paraId="60007F3F" w14:textId="68584AD9">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accompanied by some new supporting rationale</w:t>
      </w:r>
      <w:r w:rsidRPr="00A7149A">
        <w:rPr>
          <w:rFonts w:ascii="Arial Narrow" w:hAnsi="Arial Narrow"/>
          <w:sz w:val="24"/>
          <w:szCs w:val="24"/>
        </w:rPr>
        <w:t>.</w:t>
      </w:r>
    </w:p>
    <w:p w:rsidR="009C70F6" w:rsidRPr="00A7149A" w:rsidP="00A7149A" w14:paraId="0E1E7599" w14:textId="28A6195A">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replacing the 97% confidence interval (CI) with the 99% CI</w:t>
      </w:r>
      <w:r w:rsidRPr="00A7149A">
        <w:rPr>
          <w:rFonts w:ascii="Arial Narrow" w:hAnsi="Arial Narrow"/>
          <w:sz w:val="24"/>
          <w:szCs w:val="24"/>
        </w:rPr>
        <w:t>.</w:t>
      </w:r>
    </w:p>
    <w:p w:rsidR="009C70F6" w:rsidRPr="00A7149A" w:rsidP="00A7149A" w14:paraId="41921CAA" w14:textId="06B2D3BD">
      <w:pPr>
        <w:pStyle w:val="NoSpacing"/>
        <w:numPr>
          <w:ilvl w:val="2"/>
          <w:numId w:val="15"/>
        </w:numPr>
        <w:spacing w:before="120" w:after="240"/>
        <w:rPr>
          <w:rFonts w:ascii="Arial Narrow" w:hAnsi="Arial Narrow"/>
          <w:sz w:val="24"/>
          <w:szCs w:val="24"/>
        </w:rPr>
      </w:pPr>
      <w:r w:rsidRPr="00A7149A">
        <w:rPr>
          <w:rFonts w:ascii="Arial Narrow" w:hAnsi="Arial Narrow"/>
          <w:sz w:val="24"/>
          <w:szCs w:val="24"/>
        </w:rPr>
        <w:t xml:space="preserve">Endorse the FTR Credit Requirement revisions, including the HSIM Initial Margining proposal, filed by PJM on December 21, 2021, as amended, </w:t>
      </w:r>
      <w:r w:rsidRPr="00A7149A">
        <w:rPr>
          <w:rFonts w:ascii="Arial Narrow" w:hAnsi="Arial Narrow"/>
          <w:b/>
          <w:bCs/>
          <w:sz w:val="24"/>
          <w:szCs w:val="24"/>
        </w:rPr>
        <w:t>with the 97% confidence interval (CI), and then moving to the 99% CI in one year</w:t>
      </w:r>
      <w:r w:rsidRPr="00A7149A">
        <w:rPr>
          <w:rFonts w:ascii="Arial Narrow" w:hAnsi="Arial Narrow"/>
          <w:sz w:val="24"/>
          <w:szCs w:val="24"/>
        </w:rPr>
        <w:t>.</w:t>
      </w:r>
    </w:p>
    <w:p w:rsidR="00A7149A" w:rsidRPr="00A7149A" w:rsidP="00A7149A" w14:paraId="2C2ADD5D" w14:textId="7A352D92">
      <w:pPr>
        <w:pStyle w:val="NoSpacing"/>
        <w:spacing w:before="120" w:after="240"/>
        <w:ind w:left="720"/>
        <w:rPr>
          <w:rFonts w:ascii="Arial Narrow" w:hAnsi="Arial Narrow"/>
          <w:b/>
          <w:sz w:val="24"/>
          <w:szCs w:val="24"/>
        </w:rPr>
      </w:pPr>
      <w:r w:rsidRPr="00A7149A">
        <w:rPr>
          <w:rFonts w:ascii="Arial Narrow" w:hAnsi="Arial Narrow"/>
          <w:b/>
          <w:sz w:val="24"/>
          <w:szCs w:val="24"/>
        </w:rPr>
        <w:t xml:space="preserve">The committee will be asked to vote on the above motions upon first read. </w:t>
      </w:r>
    </w:p>
    <w:p w:rsidR="0066195D" w:rsidRPr="0066195D" w:rsidP="0066195D" w14:paraId="3BF686F4" w14:textId="1A0AE7CE">
      <w:pPr>
        <w:pStyle w:val="PrimaryHeading"/>
      </w:pPr>
      <w:r w:rsidRPr="0066195D">
        <w:t xml:space="preserve">First Reads </w:t>
      </w:r>
      <w:r w:rsidR="00F31A81">
        <w:t>(</w:t>
      </w:r>
      <w:r w:rsidR="009F3F26">
        <w:t>2:</w:t>
      </w:r>
      <w:r w:rsidR="00A7149A">
        <w:t>30-2:45</w:t>
      </w:r>
      <w:r w:rsidR="00F31A81">
        <w:t xml:space="preserve">) </w:t>
      </w:r>
    </w:p>
    <w:p w:rsidR="0066195D" w:rsidRPr="0066195D" w:rsidP="00F31A81" w14:paraId="238246B1" w14:textId="5F4BB7FD">
      <w:pPr>
        <w:pStyle w:val="SecondaryHeading-Numbered"/>
        <w:numPr>
          <w:ilvl w:val="0"/>
          <w:numId w:val="7"/>
        </w:numPr>
        <w:rPr>
          <w:u w:val="single"/>
        </w:rPr>
      </w:pPr>
      <w:r w:rsidRPr="0066195D">
        <w:rPr>
          <w:u w:val="single"/>
        </w:rPr>
        <w:t xml:space="preserve">Manual 34 Revision - Paper Ballot Voting </w:t>
      </w:r>
    </w:p>
    <w:p w:rsidR="0066195D" w:rsidRPr="0066195D" w:rsidP="0066195D" w14:paraId="2FF24A7F" w14:textId="3E7876F1">
      <w:pPr>
        <w:pStyle w:val="NoSpacing"/>
        <w:spacing w:before="120" w:after="240"/>
        <w:ind w:left="360"/>
        <w:rPr>
          <w:rFonts w:ascii="Arial Narrow" w:hAnsi="Arial Narrow"/>
          <w:sz w:val="24"/>
          <w:szCs w:val="24"/>
        </w:rPr>
      </w:pPr>
      <w:r w:rsidRPr="0066195D">
        <w:rPr>
          <w:rFonts w:ascii="Arial Narrow" w:hAnsi="Arial Narrow"/>
          <w:sz w:val="24"/>
          <w:szCs w:val="24"/>
        </w:rPr>
        <w:t xml:space="preserve">Michele Greening will review </w:t>
      </w:r>
      <w:r w:rsidR="00F31A81">
        <w:rPr>
          <w:rFonts w:ascii="Arial Narrow" w:hAnsi="Arial Narrow"/>
          <w:sz w:val="24"/>
          <w:szCs w:val="24"/>
        </w:rPr>
        <w:t xml:space="preserve">proposed revisions to </w:t>
      </w:r>
      <w:r w:rsidRPr="0066195D">
        <w:rPr>
          <w:rFonts w:ascii="Arial Narrow" w:hAnsi="Arial Narrow"/>
          <w:sz w:val="24"/>
          <w:szCs w:val="24"/>
        </w:rPr>
        <w:t>Manual 34: Stakeholder Process to update the paper ballot process</w:t>
      </w:r>
      <w:r w:rsidR="00F31A81">
        <w:rPr>
          <w:rFonts w:ascii="Arial Narrow" w:hAnsi="Arial Narrow"/>
          <w:sz w:val="24"/>
          <w:szCs w:val="24"/>
        </w:rPr>
        <w:t xml:space="preserve">.  The committee will be asked to approve the proposed Manual 34 revisions at its next meeting.  </w:t>
      </w:r>
    </w:p>
    <w:p w:rsidR="00B00048" w:rsidP="00B00048" w14:paraId="5C7FDD3F" w14:textId="06E1F964">
      <w:pPr>
        <w:pStyle w:val="PrimaryHeading"/>
      </w:pPr>
      <w:r>
        <w:t>Reports (</w:t>
      </w:r>
      <w:r w:rsidR="00A7149A">
        <w:t>2:45-3:00</w:t>
      </w:r>
      <w:r>
        <w:t>)</w:t>
      </w:r>
    </w:p>
    <w:p w:rsidR="00B00048" w:rsidRPr="00A60FC5" w:rsidP="00F31A81" w14:paraId="3057A243" w14:textId="4A13C20F">
      <w:pPr>
        <w:pStyle w:val="SecondaryHeading-Numbered"/>
        <w:numPr>
          <w:ilvl w:val="0"/>
          <w:numId w:val="7"/>
        </w:numPr>
        <w:rPr>
          <w:u w:val="single"/>
        </w:rPr>
      </w:pPr>
      <w:r w:rsidRPr="00A60FC5">
        <w:rPr>
          <w:u w:val="single"/>
        </w:rPr>
        <w:t xml:space="preserve">MC Vice Chair </w:t>
      </w:r>
      <w:r w:rsidRPr="0050179B">
        <w:rPr>
          <w:u w:val="single"/>
        </w:rPr>
        <w:t>Report (</w:t>
      </w:r>
      <w:r w:rsidR="00A7149A">
        <w:rPr>
          <w:u w:val="single"/>
        </w:rPr>
        <w:t>2:45-2:55</w:t>
      </w:r>
      <w:r w:rsidRPr="0050179B">
        <w:rPr>
          <w:u w:val="single"/>
        </w:rPr>
        <w:t>)</w:t>
      </w:r>
    </w:p>
    <w:p w:rsidR="00B00048" w:rsidP="00F31A81" w14:paraId="2CF8BF28" w14:textId="1A977161">
      <w:pPr>
        <w:pStyle w:val="IndTextS"/>
        <w:widowControl w:val="0"/>
        <w:numPr>
          <w:ilvl w:val="0"/>
          <w:numId w:val="5"/>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rsidR="00B00048" w:rsidP="00F31A81" w14:paraId="5DCA1AB3" w14:textId="688D1515">
      <w:pPr>
        <w:pStyle w:val="IndTextS"/>
        <w:widowControl w:val="0"/>
        <w:numPr>
          <w:ilvl w:val="0"/>
          <w:numId w:val="5"/>
        </w:numPr>
        <w:spacing w:before="120"/>
        <w:ind w:left="720"/>
        <w:rPr>
          <w:szCs w:val="24"/>
        </w:rPr>
      </w:pPr>
      <w:r>
        <w:t xml:space="preserve">Provide a </w:t>
      </w:r>
      <w:r w:rsidR="0040411C">
        <w:t xml:space="preserve">report on </w:t>
      </w:r>
      <w:r>
        <w:t xml:space="preserve">the </w:t>
      </w:r>
      <w:r w:rsidR="0066195D">
        <w:t>April 19</w:t>
      </w:r>
      <w:r>
        <w:t xml:space="preserve">, 2022 Liaison Committee meeting with the PJM Board of Managers </w:t>
      </w:r>
      <w:r w:rsidRPr="007305C9">
        <w:rPr>
          <w:szCs w:val="24"/>
        </w:rPr>
        <w:t xml:space="preserve">– </w:t>
      </w:r>
      <w:r w:rsidR="00E56196">
        <w:rPr>
          <w:szCs w:val="24"/>
        </w:rPr>
        <w:t>Becky Robinson</w:t>
      </w:r>
    </w:p>
    <w:p w:rsidR="00B00048" w:rsidRPr="002D3D29" w:rsidP="00F31A81" w14:paraId="2D6F3592" w14:textId="64F4623A">
      <w:pPr>
        <w:pStyle w:val="SecondaryHeading-Numbered"/>
        <w:numPr>
          <w:ilvl w:val="0"/>
          <w:numId w:val="7"/>
        </w:numPr>
        <w:rPr>
          <w:u w:val="single"/>
        </w:rPr>
      </w:pPr>
      <w:r w:rsidRPr="00BB050C">
        <w:rPr>
          <w:u w:val="single"/>
        </w:rPr>
        <w:t xml:space="preserve">Webinar </w:t>
      </w:r>
      <w:r w:rsidRPr="0050179B">
        <w:rPr>
          <w:u w:val="single"/>
        </w:rPr>
        <w:t>Feedback (</w:t>
      </w:r>
      <w:r w:rsidR="00A7149A">
        <w:rPr>
          <w:u w:val="single"/>
        </w:rPr>
        <w:t>2:55-3:00</w:t>
      </w:r>
      <w:r w:rsidRPr="0050179B" w:rsidR="00C10741">
        <w:rPr>
          <w:u w:val="single"/>
        </w:rPr>
        <w:t>)</w:t>
      </w:r>
    </w:p>
    <w:p w:rsidR="00ED54C1" w:rsidRPr="009F0191" w:rsidP="009F0191" w14:paraId="501291AA" w14:textId="3ACA8CEF">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66195D">
        <w:rPr>
          <w:rFonts w:ascii="Arial Narrow" w:hAnsi="Arial Narrow"/>
          <w:sz w:val="24"/>
          <w:szCs w:val="24"/>
        </w:rPr>
        <w:t>March 21</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
      <w:tblGrid>
        <w:gridCol w:w="9360"/>
      </w:tblGrid>
      <w:tr w14:paraId="49C33360" w14:textId="77777777" w:rsidTr="001A0A8E">
        <w:tblPrEx>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44" w:type="dxa"/>
            <w:bottom w:w="0" w:type="dxa"/>
            <w:right w:w="115" w:type="dxa"/>
          </w:tblCellMar>
          <w:tblLook w:val="04A0"/>
        </w:tblPrEx>
        <w:tc>
          <w:tcPr>
            <w:tcW w:w="9360" w:type="dxa"/>
          </w:tcPr>
          <w:p w:rsidR="00BB531B" w:rsidP="00A7149A" w14:paraId="6ED7040C" w14:textId="4F6F752A">
            <w:pPr>
              <w:pStyle w:val="PrimaryHeading"/>
              <w:keepNext/>
              <w:shd w:val="clear" w:color="auto" w:fill="00B0F0" w:themeFill="accent3"/>
              <w:spacing w:after="120" w:line="240" w:lineRule="auto"/>
              <w:ind w:left="-109"/>
              <w:outlineLvl w:val="0"/>
              <w:rPr>
                <w:rStyle w:val="DefaultParagraphFont"/>
                <w:rFonts w:ascii="Arial Narrow" w:eastAsia="Times New Roman" w:hAnsi="Arial Narrow" w:cs="Times New Roman"/>
                <w:b/>
                <w:color w:val="FFFFFF" w:themeColor="background1"/>
                <w:kern w:val="28"/>
                <w:sz w:val="24"/>
                <w:szCs w:val="24"/>
                <w:lang w:val="en-US" w:eastAsia="en-US" w:bidi="ar-SA"/>
              </w:rPr>
            </w:pPr>
            <w:r>
              <w:rPr>
                <w:rFonts w:ascii="Arial Narrow" w:eastAsia="Times New Roman" w:hAnsi="Arial Narrow" w:cs="Times New Roman"/>
                <w:b/>
                <w:color w:val="FFFFFF" w:themeColor="background1"/>
                <w:kern w:val="28"/>
                <w:sz w:val="24"/>
                <w:szCs w:val="24"/>
                <w:lang w:val="en-US" w:eastAsia="en-US" w:bidi="ar-SA"/>
              </w:rPr>
              <w:t xml:space="preserve">Future Agenda </w:t>
            </w:r>
            <w:r w:rsidRPr="0050179B">
              <w:rPr>
                <w:rFonts w:ascii="Arial Narrow" w:eastAsia="Times New Roman" w:hAnsi="Arial Narrow" w:cs="Times New Roman"/>
                <w:b/>
                <w:color w:val="FFFFFF" w:themeColor="background1"/>
                <w:kern w:val="28"/>
                <w:sz w:val="24"/>
                <w:szCs w:val="24"/>
                <w:lang w:val="en-US" w:eastAsia="en-US" w:bidi="ar-SA"/>
              </w:rPr>
              <w:t>Items (</w:t>
            </w:r>
            <w:r w:rsidR="00A7149A">
              <w:rPr>
                <w:rFonts w:ascii="Arial Narrow" w:eastAsia="Times New Roman" w:hAnsi="Arial Narrow" w:cs="Times New Roman"/>
                <w:b/>
                <w:color w:val="FFFFFF" w:themeColor="background1"/>
                <w:kern w:val="28"/>
                <w:sz w:val="24"/>
                <w:szCs w:val="24"/>
                <w:lang w:val="en-US" w:eastAsia="en-US" w:bidi="ar-SA"/>
              </w:rPr>
              <w:t>3:00</w:t>
            </w:r>
            <w:r w:rsidRPr="0050179B">
              <w:rPr>
                <w:rFonts w:ascii="Arial Narrow" w:eastAsia="Times New Roman" w:hAnsi="Arial Narrow" w:cs="Times New Roman"/>
                <w:b/>
                <w:color w:val="FFFFFF" w:themeColor="background1"/>
                <w:kern w:val="28"/>
                <w:sz w:val="24"/>
                <w:szCs w:val="24"/>
                <w:lang w:val="en-US" w:eastAsia="en-US" w:bidi="ar-SA"/>
              </w:rPr>
              <w:t>)</w:t>
            </w:r>
          </w:p>
        </w:tc>
      </w:tr>
      <w:tr w14:paraId="11D6A10E" w14:textId="77777777" w:rsidTr="001A0A8E">
        <w:tblPrEx>
          <w:tblW w:w="0" w:type="auto"/>
          <w:tblInd w:w="0" w:type="dxa"/>
          <w:tblCellMar>
            <w:top w:w="0" w:type="dxa"/>
            <w:left w:w="144" w:type="dxa"/>
            <w:bottom w:w="0" w:type="dxa"/>
            <w:right w:w="115" w:type="dxa"/>
          </w:tblCellMar>
          <w:tblLook w:val="04A0"/>
        </w:tblPrEx>
        <w:trPr>
          <w:trHeight w:val="296"/>
        </w:trPr>
        <w:tc>
          <w:tcPr>
            <w:tcW w:w="9360" w:type="dxa"/>
          </w:tcPr>
          <w:p w:rsidR="00BB531B" w:rsidP="00BB531B" w14:paraId="6096BCD2" w14:textId="77777777">
            <w:pPr>
              <w:pStyle w:val="AttendeesList"/>
              <w:spacing w:after="0" w:line="240" w:lineRule="auto"/>
              <w:rPr>
                <w:rStyle w:val="DefaultParagraphFont"/>
                <w:rFonts w:ascii="Arial Narrow" w:eastAsia="Times New Roman" w:hAnsi="Arial Narrow" w:cs="Times New Roman"/>
                <w:sz w:val="18"/>
                <w:szCs w:val="16"/>
                <w:lang w:val="en-US" w:eastAsia="en-US" w:bidi="ar-SA"/>
              </w:rPr>
            </w:pPr>
          </w:p>
        </w:tc>
      </w:tr>
    </w:tbl>
    <w:tbl>
      <w:tblPr>
        <w:tblStyle w:val="GridTable3Accent5"/>
        <w:tblStyleRowBandSize w:val="1"/>
        <w:tblStyleColBandSize w:val="1"/>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530"/>
        <w:gridCol w:w="180"/>
        <w:gridCol w:w="810"/>
        <w:gridCol w:w="180"/>
        <w:gridCol w:w="2970"/>
        <w:gridCol w:w="8"/>
        <w:gridCol w:w="1972"/>
        <w:gridCol w:w="8"/>
        <w:gridCol w:w="1612"/>
      </w:tblGrid>
      <w:tr w14:paraId="7F17CAFF" w14:textId="77777777" w:rsidTr="00F31A81">
        <w:tblPrEx>
          <w:tblW w:w="927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309"/>
        </w:trPr>
        <w:tc>
          <w:tcPr>
            <w:tcW w:w="5678" w:type="dxa"/>
            <w:gridSpan w:val="6"/>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1A0A8E" w:rsidRPr="003C3320" w:rsidP="0099305F" w14:paraId="371A2BF5" w14:textId="77777777">
            <w:pPr>
              <w:pStyle w:val="tableheading"/>
              <w:spacing w:after="0" w:line="240" w:lineRule="auto"/>
              <w:ind w:left="-23"/>
              <w:jc w:val="left"/>
              <w:rPr>
                <w:rStyle w:val="DefaultParagraphFont"/>
                <w:rFonts w:ascii="Arial Narrow" w:eastAsia="Times New Roman" w:hAnsi="Arial Narrow" w:cs="Times New Roman"/>
                <w:b/>
                <w:bCs/>
                <w:i w:val="0"/>
                <w:iCs/>
                <w:color w:val="FFFFFF" w:themeColor="background1"/>
                <w:sz w:val="22"/>
                <w:szCs w:val="20"/>
                <w:lang w:val="en-US" w:eastAsia="en-US" w:bidi="ar-SA"/>
              </w:rPr>
            </w:pPr>
            <w:r w:rsidRPr="001E474A">
              <w:rPr>
                <w:rFonts w:ascii="Arial Narrow" w:eastAsia="Times New Roman" w:hAnsi="Arial Narrow" w:cs="Times New Roman"/>
                <w:b/>
                <w:bCs/>
                <w:i w:val="0"/>
                <w:iCs w:val="0"/>
                <w:color w:val="FFFFFF" w:themeColor="background1"/>
                <w:kern w:val="28"/>
                <w:sz w:val="24"/>
                <w:szCs w:val="24"/>
                <w:lang w:val="en-US" w:eastAsia="en-US" w:bidi="ar-SA"/>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insideH w:val="nil"/>
            </w:tcBorders>
            <w:shd w:val="clear" w:color="auto" w:fill="013366" w:themeFill="accent1"/>
            <w:vAlign w:val="center"/>
          </w:tcPr>
          <w:p w:rsidR="001A0A8E" w:rsidRPr="00DA23DE" w:rsidP="0099305F" w14:paraId="02152ECC"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83740"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612" w:type="dxa"/>
            <w:tcBorders>
              <w:top w:val="single" w:sz="6" w:space="0" w:color="FFFFFF" w:themeColor="background1"/>
              <w:left w:val="single" w:sz="6" w:space="0" w:color="FFFFFF" w:themeColor="background1"/>
              <w:right w:val="single" w:sz="4" w:space="0" w:color="auto"/>
              <w:insideH w:val="nil"/>
            </w:tcBorders>
            <w:shd w:val="clear" w:color="auto" w:fill="013366" w:themeFill="accent1"/>
            <w:vAlign w:val="center"/>
          </w:tcPr>
          <w:p w:rsidR="001A0A8E" w:rsidRPr="00DA23DE" w:rsidP="0099305F" w14:paraId="01B104F5"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14:paraId="0640F10E" w14:textId="77777777" w:rsidTr="00F31A81">
        <w:tblPrEx>
          <w:tblW w:w="9270" w:type="dxa"/>
          <w:tblInd w:w="0" w:type="dxa"/>
          <w:tblCellMar>
            <w:top w:w="0" w:type="dxa"/>
            <w:left w:w="108" w:type="dxa"/>
            <w:bottom w:w="0" w:type="dxa"/>
            <w:right w:w="108" w:type="dxa"/>
          </w:tblCellMar>
          <w:tblLook w:val="04A0"/>
        </w:tblPrEx>
        <w:trPr>
          <w:trHeight w:val="296"/>
        </w:trPr>
        <w:tc>
          <w:tcPr>
            <w:tcW w:w="1530" w:type="dxa"/>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1A0A8E" w:rsidRPr="00BB6921" w:rsidP="0099305F" w14:paraId="4ED39EFA" w14:textId="77777777">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990"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1A0A8E" w:rsidRPr="00BB6921" w:rsidP="0099305F" w14:paraId="2786C93E" w14:textId="77777777">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150" w:type="dxa"/>
            <w:gridSpan w:val="2"/>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1A0A8E" w:rsidRPr="00BB6921" w:rsidP="0099305F" w14:paraId="78E322FE" w14:textId="77777777">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1A0A8E" w:rsidRPr="00C10A93" w:rsidP="0099305F" w14:paraId="3CC25173"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rsidR="001A0A8E" w:rsidRPr="00C10A93" w:rsidP="0099305F" w14:paraId="05BB8744"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p>
        </w:tc>
      </w:tr>
      <w:tr w14:paraId="2EC1D60A"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14:paraId="682C4242" w14:textId="77777777">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March 23,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14:paraId="04F6CFB9" w14:textId="0BF34DE5">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14:paraId="0B8B9559" w14:textId="12B9A090">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w:t>
            </w:r>
            <w:r w:rsidR="00F6295B">
              <w:rPr>
                <w:rFonts w:ascii="Arial Narrow" w:eastAsia="Times New Roman" w:hAnsi="Arial Narrow" w:cs="Times New Roman"/>
                <w:b w:val="0"/>
                <w:color w:val="auto"/>
                <w:sz w:val="18"/>
                <w:szCs w:val="18"/>
                <w:lang w:val="en-US" w:eastAsia="en-US" w:bidi="ar-SA"/>
              </w:rPr>
              <w:t>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14:paraId="04ED2019"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8539A6" w14:paraId="17F50B5E"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March 16, 2022 </w:t>
            </w:r>
          </w:p>
        </w:tc>
      </w:tr>
      <w:tr w14:paraId="7A63FB84"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14:paraId="5D3CFCA5" w14:textId="77777777">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April 27,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14:paraId="07B53CEE" w14:textId="2E1EE7FF">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DA06C2" w14:paraId="4EEF3B05" w14:textId="49FA0CF2">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14:paraId="4AB8105F"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15,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14:paraId="1258F963"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20, 2022</w:t>
            </w:r>
          </w:p>
        </w:tc>
      </w:tr>
      <w:tr w14:paraId="3E0C1668"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14:paraId="68B4EBC4" w14:textId="56F7C8AB">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May 17, 2022 </w:t>
            </w:r>
          </w:p>
        </w:tc>
        <w:tc>
          <w:tcPr>
            <w:tcW w:w="990" w:type="dxa"/>
            <w:gridSpan w:val="2"/>
            <w:tcBorders>
              <w:top w:val="single" w:sz="4" w:space="0" w:color="auto"/>
              <w:left w:val="single" w:sz="4" w:space="0" w:color="auto"/>
              <w:bottom w:val="single" w:sz="4" w:space="0" w:color="auto"/>
              <w:right w:val="single" w:sz="8" w:space="0" w:color="auto"/>
            </w:tcBorders>
          </w:tcPr>
          <w:p w:rsidR="00462967" w:rsidRPr="0043183F" w:rsidP="008539A6" w14:paraId="7FC59EEF" w14:textId="0113398D">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10:00 a.m. </w:t>
            </w:r>
          </w:p>
        </w:tc>
        <w:tc>
          <w:tcPr>
            <w:tcW w:w="2970" w:type="dxa"/>
            <w:tcBorders>
              <w:top w:val="single" w:sz="4" w:space="0" w:color="auto"/>
              <w:left w:val="single" w:sz="8" w:space="0" w:color="auto"/>
              <w:bottom w:val="single" w:sz="4" w:space="0" w:color="auto"/>
              <w:right w:val="single" w:sz="8" w:space="0" w:color="auto"/>
            </w:tcBorders>
          </w:tcPr>
          <w:p w:rsidR="00462967" w:rsidRPr="0043183F" w:rsidP="008539A6" w14:paraId="5B6F23C5" w14:textId="76516743">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462967" w:rsidP="008539A6" w14:paraId="51BC1A9A" w14:textId="69553CA1">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5, 2022</w:t>
            </w:r>
          </w:p>
        </w:tc>
        <w:tc>
          <w:tcPr>
            <w:tcW w:w="1620" w:type="dxa"/>
            <w:gridSpan w:val="2"/>
            <w:tcBorders>
              <w:top w:val="single" w:sz="4" w:space="0" w:color="auto"/>
              <w:left w:val="single" w:sz="4" w:space="0" w:color="auto"/>
              <w:bottom w:val="single" w:sz="4" w:space="0" w:color="auto"/>
              <w:right w:val="single" w:sz="4" w:space="0" w:color="auto"/>
            </w:tcBorders>
          </w:tcPr>
          <w:p w:rsidR="00462967" w:rsidP="00462967" w14:paraId="38555E36" w14:textId="7F48B47B">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10, 2022</w:t>
            </w:r>
          </w:p>
        </w:tc>
      </w:tr>
      <w:tr w14:paraId="420330B6"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462967" w:rsidRPr="00462967" w:rsidP="008539A6" w14:paraId="70C476FC" w14:textId="77777777">
            <w:pPr>
              <w:pStyle w:val="DisclaimerHeading"/>
              <w:spacing w:before="40" w:after="40" w:line="220" w:lineRule="exact"/>
              <w:jc w:val="left"/>
              <w:rPr>
                <w:rStyle w:val="DefaultParagraphFont"/>
                <w:rFonts w:ascii="Arial Narrow" w:eastAsia="Times New Roman" w:hAnsi="Arial Narrow" w:cs="Times New Roman"/>
                <w:b/>
                <w:i/>
                <w:iCs/>
                <w:color w:val="013C59"/>
                <w:sz w:val="16"/>
                <w:szCs w:val="16"/>
                <w:lang w:val="en-US" w:eastAsia="en-US" w:bidi="ar-SA"/>
              </w:rPr>
            </w:pPr>
            <w:r w:rsidRPr="00462967">
              <w:rPr>
                <w:rFonts w:ascii="Arial Narrow" w:eastAsia="Times New Roman" w:hAnsi="Arial Narrow" w:cs="Times New Roman"/>
                <w:b/>
                <w:i/>
                <w:iCs/>
                <w:color w:val="013C59"/>
                <w:sz w:val="16"/>
                <w:szCs w:val="16"/>
                <w:lang w:val="en-US" w:eastAsia="en-US" w:bidi="ar-SA"/>
              </w:rPr>
              <w:t xml:space="preserve">June 29,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462967" w:rsidRPr="0043183F" w:rsidP="008539A6" w14:paraId="3C158E45" w14:textId="16CBBA30">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1A0A8E">
              <w:rPr>
                <w:rFonts w:ascii="Arial Narrow" w:eastAsia="Times New Roman" w:hAnsi="Arial Narrow" w:cs="Times New Roman"/>
                <w:b w:val="0"/>
                <w:color w:val="auto"/>
                <w:sz w:val="18"/>
                <w:szCs w:val="18"/>
                <w:lang w:val="en-US" w:eastAsia="en-US" w:bidi="ar-SA"/>
              </w:rPr>
              <w:t>1:15 p.m.</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462967" w:rsidRPr="0043183F" w:rsidP="00095B79" w14:paraId="21FFB620" w14:textId="2BF379F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14:paraId="69FAA0EB"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June 17,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462967" w:rsidP="008539A6" w14:paraId="4EFC5985"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22, 2022</w:t>
            </w:r>
          </w:p>
        </w:tc>
      </w:tr>
      <w:tr w14:paraId="62ACC6CB"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14:paraId="4B45A1C7" w14:textId="77777777">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July 27, 2022</w:t>
            </w:r>
          </w:p>
        </w:tc>
        <w:tc>
          <w:tcPr>
            <w:tcW w:w="990" w:type="dxa"/>
            <w:gridSpan w:val="2"/>
            <w:tcBorders>
              <w:top w:val="single" w:sz="4" w:space="0" w:color="auto"/>
              <w:left w:val="single" w:sz="4" w:space="0" w:color="auto"/>
              <w:bottom w:val="single" w:sz="4" w:space="0" w:color="auto"/>
              <w:right w:val="single" w:sz="8" w:space="0" w:color="auto"/>
            </w:tcBorders>
          </w:tcPr>
          <w:p w:rsidR="00F31A81" w:rsidP="003B3F3E" w14:paraId="495C32F3"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tcPr>
          <w:p w:rsidR="00F31A81" w:rsidP="003B3F3E" w14:paraId="711B5E14"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rsidR="00F31A81" w:rsidP="003B3F3E" w14:paraId="41F5223F"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15, 2022 </w:t>
            </w:r>
          </w:p>
        </w:tc>
        <w:tc>
          <w:tcPr>
            <w:tcW w:w="1620" w:type="dxa"/>
            <w:gridSpan w:val="2"/>
            <w:tcBorders>
              <w:top w:val="single" w:sz="4" w:space="0" w:color="auto"/>
              <w:left w:val="single" w:sz="4" w:space="0" w:color="auto"/>
              <w:bottom w:val="single" w:sz="4" w:space="0" w:color="auto"/>
              <w:right w:val="single" w:sz="4" w:space="0" w:color="auto"/>
            </w:tcBorders>
          </w:tcPr>
          <w:p w:rsidR="00F31A81" w:rsidP="003B3F3E" w14:paraId="742FA3D3"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July 20, 2022 </w:t>
            </w:r>
          </w:p>
        </w:tc>
      </w:tr>
      <w:tr w14:paraId="0109C7CC"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14:paraId="4F770823" w14:textId="77777777">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September 21, 2022 </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14:paraId="247FF7A4"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14:paraId="5C4C08A5"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14:paraId="6BF49960"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9, 2022</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14:paraId="21ACE63F"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September 14, 2022</w:t>
            </w:r>
          </w:p>
        </w:tc>
      </w:tr>
      <w:tr w14:paraId="6D653F01"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9C63A1" w:rsidP="00F31A81" w14:paraId="6F428678" w14:textId="24A8E5C8">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 </w:t>
            </w:r>
            <w:r w:rsidRPr="009C63A1">
              <w:rPr>
                <w:rFonts w:ascii="Arial Narrow" w:eastAsia="Times New Roman" w:hAnsi="Arial Narrow" w:cs="Times New Roman"/>
                <w:b/>
                <w:bCs/>
                <w:i/>
                <w:iCs/>
                <w:color w:val="013C59"/>
                <w:sz w:val="16"/>
                <w:szCs w:val="16"/>
                <w:lang w:val="en-US" w:eastAsia="en-US" w:bidi="ar-SA"/>
              </w:rPr>
              <w:t>October 2</w:t>
            </w:r>
            <w:r>
              <w:rPr>
                <w:rFonts w:ascii="Arial Narrow" w:eastAsia="Times New Roman" w:hAnsi="Arial Narrow" w:cs="Times New Roman"/>
                <w:b/>
                <w:bCs/>
                <w:i/>
                <w:iCs/>
                <w:color w:val="013C59"/>
                <w:sz w:val="16"/>
                <w:szCs w:val="16"/>
                <w:lang w:val="en-US" w:eastAsia="en-US" w:bidi="ar-SA"/>
              </w:rPr>
              <w:t>6</w:t>
            </w:r>
            <w:r w:rsidRPr="009C63A1">
              <w:rPr>
                <w:rFonts w:ascii="Arial Narrow" w:eastAsia="Times New Roman" w:hAnsi="Arial Narrow" w:cs="Times New Roman"/>
                <w:b/>
                <w:bCs/>
                <w:i/>
                <w:iCs/>
                <w:color w:val="013C59"/>
                <w:sz w:val="16"/>
                <w:szCs w:val="16"/>
                <w:lang w:val="en-US" w:eastAsia="en-US" w:bidi="ar-SA"/>
              </w:rPr>
              <w:t xml:space="preserve">, 2022 </w:t>
            </w:r>
            <w:r>
              <w:rPr>
                <w:rFonts w:ascii="Arial Narrow" w:eastAsia="Times New Roman" w:hAnsi="Arial Narrow" w:cs="Times New Roman"/>
                <w:b/>
                <w:bCs/>
                <w:i/>
                <w:iCs/>
                <w:color w:val="013C59"/>
                <w:sz w:val="16"/>
                <w:szCs w:val="16"/>
                <w:lang w:val="en-US" w:eastAsia="en-US" w:bidi="ar-SA"/>
              </w:rPr>
              <w:t>*</w:t>
            </w:r>
            <w:r w:rsidRPr="009C63A1">
              <w:rPr>
                <w:rFonts w:ascii="Arial Narrow" w:eastAsia="Times New Roman" w:hAnsi="Arial Narrow" w:cs="Times New Roman"/>
                <w:b/>
                <w:bCs/>
                <w:i/>
                <w:iCs/>
                <w:color w:val="013C59"/>
                <w:sz w:val="16"/>
                <w:szCs w:val="16"/>
                <w:lang w:val="en-US" w:eastAsia="en-US" w:bidi="ar-SA"/>
              </w:rPr>
              <w:t>tentative date</w:t>
            </w:r>
            <w:r>
              <w:rPr>
                <w:rFonts w:ascii="Arial Narrow" w:eastAsia="Times New Roman" w:hAnsi="Arial Narrow" w:cs="Times New Roman"/>
                <w:b/>
                <w:bCs/>
                <w:i/>
                <w:iCs/>
                <w:color w:val="013C59"/>
                <w:sz w:val="16"/>
                <w:szCs w:val="16"/>
                <w:lang w:val="en-US" w:eastAsia="en-US" w:bidi="ar-SA"/>
              </w:rPr>
              <w:t>s</w:t>
            </w:r>
            <w:r w:rsidRPr="009C63A1">
              <w:rPr>
                <w:rFonts w:ascii="Arial Narrow" w:eastAsia="Times New Roman" w:hAnsi="Arial Narrow" w:cs="Times New Roman"/>
                <w:b/>
                <w:bCs/>
                <w:i/>
                <w:iCs/>
                <w:color w:val="013C59"/>
                <w:sz w:val="16"/>
                <w:szCs w:val="16"/>
                <w:lang w:val="en-US" w:eastAsia="en-US" w:bidi="ar-SA"/>
              </w:rPr>
              <w:t xml:space="preserve"> &amp; time</w:t>
            </w:r>
          </w:p>
        </w:tc>
        <w:tc>
          <w:tcPr>
            <w:tcW w:w="990" w:type="dxa"/>
            <w:gridSpan w:val="2"/>
            <w:tcBorders>
              <w:top w:val="single" w:sz="4" w:space="0" w:color="auto"/>
              <w:left w:val="single" w:sz="4" w:space="0" w:color="auto"/>
              <w:bottom w:val="single" w:sz="4" w:space="0" w:color="auto"/>
              <w:right w:val="single" w:sz="8" w:space="0" w:color="auto"/>
            </w:tcBorders>
          </w:tcPr>
          <w:p w:rsidR="00F31A81" w:rsidRPr="009C63A1" w:rsidP="00F31A81" w14:paraId="662D8D9F" w14:textId="62A1DE51">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9</w:t>
            </w:r>
            <w:r w:rsidRPr="009C63A1">
              <w:rPr>
                <w:rFonts w:ascii="Arial Narrow" w:eastAsia="Times New Roman" w:hAnsi="Arial Narrow" w:cs="Times New Roman"/>
                <w:b w:val="0"/>
                <w:i/>
                <w:color w:val="auto"/>
                <w:sz w:val="18"/>
                <w:szCs w:val="18"/>
                <w:lang w:val="en-US" w:eastAsia="en-US" w:bidi="ar-SA"/>
              </w:rPr>
              <w:t xml:space="preserve">:00 </w:t>
            </w:r>
            <w:r>
              <w:rPr>
                <w:rFonts w:ascii="Arial Narrow" w:eastAsia="Times New Roman" w:hAnsi="Arial Narrow" w:cs="Times New Roman"/>
                <w:b w:val="0"/>
                <w:i/>
                <w:color w:val="auto"/>
                <w:sz w:val="18"/>
                <w:szCs w:val="18"/>
                <w:lang w:val="en-US" w:eastAsia="en-US" w:bidi="ar-SA"/>
              </w:rPr>
              <w:t>a</w:t>
            </w:r>
            <w:r w:rsidRPr="009C63A1">
              <w:rPr>
                <w:rFonts w:ascii="Arial Narrow" w:eastAsia="Times New Roman" w:hAnsi="Arial Narrow" w:cs="Times New Roman"/>
                <w:b w:val="0"/>
                <w:i/>
                <w:color w:val="auto"/>
                <w:sz w:val="18"/>
                <w:szCs w:val="18"/>
                <w:lang w:val="en-US" w:eastAsia="en-US" w:bidi="ar-SA"/>
              </w:rPr>
              <w:t>.m.</w:t>
            </w:r>
          </w:p>
        </w:tc>
        <w:tc>
          <w:tcPr>
            <w:tcW w:w="2970" w:type="dxa"/>
            <w:tcBorders>
              <w:top w:val="single" w:sz="4" w:space="0" w:color="auto"/>
              <w:left w:val="single" w:sz="8" w:space="0" w:color="auto"/>
              <w:bottom w:val="single" w:sz="4" w:space="0" w:color="auto"/>
              <w:right w:val="single" w:sz="8" w:space="0" w:color="auto"/>
            </w:tcBorders>
          </w:tcPr>
          <w:p w:rsidR="00F31A81" w:rsidRPr="009C63A1" w:rsidP="003B3F3E" w14:paraId="7C9F0505" w14:textId="77777777">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sidRPr="009C63A1">
              <w:rPr>
                <w:rFonts w:ascii="Arial Narrow" w:eastAsia="Times New Roman" w:hAnsi="Arial Narrow" w:cs="Times New Roman"/>
                <w:b w:val="0"/>
                <w:i/>
                <w:color w:val="auto"/>
                <w:sz w:val="18"/>
                <w:szCs w:val="18"/>
                <w:lang w:val="en-US" w:eastAsia="en-US" w:bidi="ar-SA"/>
              </w:rPr>
              <w:t>Off-site TBD</w:t>
            </w:r>
          </w:p>
        </w:tc>
        <w:tc>
          <w:tcPr>
            <w:tcW w:w="1980" w:type="dxa"/>
            <w:gridSpan w:val="2"/>
            <w:tcBorders>
              <w:top w:val="single" w:sz="4" w:space="0" w:color="auto"/>
              <w:left w:val="single" w:sz="4" w:space="0" w:color="auto"/>
              <w:bottom w:val="single" w:sz="4" w:space="0" w:color="auto"/>
              <w:right w:val="single" w:sz="4" w:space="0" w:color="auto"/>
            </w:tcBorders>
          </w:tcPr>
          <w:p w:rsidR="00F31A81" w:rsidRPr="009C63A1" w:rsidP="00F31A81" w14:paraId="7B907F1C" w14:textId="56EC4A42">
            <w:pPr>
              <w:pStyle w:val="DisclaimerHeading"/>
              <w:spacing w:before="40" w:after="40" w:line="220" w:lineRule="exact"/>
              <w:jc w:val="center"/>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4</w:t>
            </w:r>
            <w:r w:rsidRPr="009C63A1">
              <w:rPr>
                <w:rFonts w:ascii="Arial Narrow" w:eastAsia="Times New Roman" w:hAnsi="Arial Narrow" w:cs="Times New Roman"/>
                <w:b w:val="0"/>
                <w:i/>
                <w:color w:val="auto"/>
                <w:sz w:val="18"/>
                <w:szCs w:val="18"/>
                <w:lang w:val="en-US" w:eastAsia="en-US" w:bidi="ar-SA"/>
              </w:rPr>
              <w:t>, 2022</w:t>
            </w:r>
          </w:p>
        </w:tc>
        <w:tc>
          <w:tcPr>
            <w:tcW w:w="1620" w:type="dxa"/>
            <w:gridSpan w:val="2"/>
            <w:tcBorders>
              <w:top w:val="single" w:sz="4" w:space="0" w:color="auto"/>
              <w:left w:val="single" w:sz="4" w:space="0" w:color="auto"/>
              <w:bottom w:val="single" w:sz="4" w:space="0" w:color="auto"/>
              <w:right w:val="single" w:sz="4" w:space="0" w:color="auto"/>
            </w:tcBorders>
          </w:tcPr>
          <w:p w:rsidR="00F31A81" w:rsidRPr="009C63A1" w:rsidP="00F31A81" w14:paraId="71693D65" w14:textId="075E7828">
            <w:pPr>
              <w:pStyle w:val="DisclaimerHeading"/>
              <w:spacing w:before="40" w:after="40" w:line="220" w:lineRule="exact"/>
              <w:rPr>
                <w:rStyle w:val="DefaultParagraphFont"/>
                <w:rFonts w:ascii="Arial Narrow" w:eastAsia="Times New Roman" w:hAnsi="Arial Narrow" w:cs="Times New Roman"/>
                <w:b w:val="0"/>
                <w:i/>
                <w:color w:val="auto"/>
                <w:sz w:val="18"/>
                <w:szCs w:val="18"/>
                <w:lang w:val="en-US" w:eastAsia="en-US" w:bidi="ar-SA"/>
              </w:rPr>
            </w:pPr>
            <w:r>
              <w:rPr>
                <w:rFonts w:ascii="Arial Narrow" w:eastAsia="Times New Roman" w:hAnsi="Arial Narrow" w:cs="Times New Roman"/>
                <w:b w:val="0"/>
                <w:i/>
                <w:color w:val="auto"/>
                <w:sz w:val="18"/>
                <w:szCs w:val="18"/>
                <w:lang w:val="en-US" w:eastAsia="en-US" w:bidi="ar-SA"/>
              </w:rPr>
              <w:t xml:space="preserve"> * </w:t>
            </w:r>
            <w:r w:rsidRPr="009C63A1">
              <w:rPr>
                <w:rFonts w:ascii="Arial Narrow" w:eastAsia="Times New Roman" w:hAnsi="Arial Narrow" w:cs="Times New Roman"/>
                <w:b w:val="0"/>
                <w:i/>
                <w:color w:val="auto"/>
                <w:sz w:val="18"/>
                <w:szCs w:val="18"/>
                <w:lang w:val="en-US" w:eastAsia="en-US" w:bidi="ar-SA"/>
              </w:rPr>
              <w:t>October 1</w:t>
            </w:r>
            <w:r>
              <w:rPr>
                <w:rFonts w:ascii="Arial Narrow" w:eastAsia="Times New Roman" w:hAnsi="Arial Narrow" w:cs="Times New Roman"/>
                <w:b w:val="0"/>
                <w:i/>
                <w:color w:val="auto"/>
                <w:sz w:val="18"/>
                <w:szCs w:val="18"/>
                <w:lang w:val="en-US" w:eastAsia="en-US" w:bidi="ar-SA"/>
              </w:rPr>
              <w:t>9</w:t>
            </w:r>
            <w:r w:rsidRPr="009C63A1">
              <w:rPr>
                <w:rFonts w:ascii="Arial Narrow" w:eastAsia="Times New Roman" w:hAnsi="Arial Narrow" w:cs="Times New Roman"/>
                <w:b w:val="0"/>
                <w:i/>
                <w:color w:val="auto"/>
                <w:sz w:val="18"/>
                <w:szCs w:val="18"/>
                <w:lang w:val="en-US" w:eastAsia="en-US" w:bidi="ar-SA"/>
              </w:rPr>
              <w:t>, 2022</w:t>
            </w:r>
          </w:p>
        </w:tc>
      </w:tr>
      <w:tr w14:paraId="2F708152"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single" w:sz="4" w:space="0" w:color="auto"/>
              <w:right w:val="single" w:sz="4" w:space="0" w:color="auto"/>
              <w:insideV w:val="nil"/>
            </w:tcBorders>
            <w:shd w:val="clear" w:color="auto" w:fill="E1F6FF"/>
          </w:tcPr>
          <w:p w:rsidR="00F31A81" w:rsidRPr="00F34F51" w:rsidP="003B3F3E" w14:paraId="602EF82E" w14:textId="77777777">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November 16, 2022</w:t>
            </w:r>
          </w:p>
        </w:tc>
        <w:tc>
          <w:tcPr>
            <w:tcW w:w="990" w:type="dxa"/>
            <w:gridSpan w:val="2"/>
            <w:tcBorders>
              <w:top w:val="single" w:sz="4" w:space="0" w:color="auto"/>
              <w:left w:val="single" w:sz="4" w:space="0" w:color="auto"/>
              <w:bottom w:val="single" w:sz="4" w:space="0" w:color="auto"/>
              <w:right w:val="single" w:sz="8" w:space="0" w:color="auto"/>
            </w:tcBorders>
            <w:shd w:val="clear" w:color="auto" w:fill="E5E5E5" w:themeFill="accent5" w:themeFillTint="33"/>
          </w:tcPr>
          <w:p w:rsidR="00F31A81" w:rsidP="003B3F3E" w14:paraId="04F3EF6E"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bottom w:val="single" w:sz="4" w:space="0" w:color="auto"/>
              <w:right w:val="single" w:sz="8" w:space="0" w:color="auto"/>
            </w:tcBorders>
            <w:shd w:val="clear" w:color="auto" w:fill="E5E5E5" w:themeFill="accent5" w:themeFillTint="33"/>
          </w:tcPr>
          <w:p w:rsidR="00F31A81" w:rsidP="003B3F3E" w14:paraId="1D3505F6"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14:paraId="16326E49"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4, 2022 </w:t>
            </w:r>
          </w:p>
        </w:tc>
        <w:tc>
          <w:tcPr>
            <w:tcW w:w="1620" w:type="dxa"/>
            <w:gridSpan w:val="2"/>
            <w:tcBorders>
              <w:top w:val="single" w:sz="4" w:space="0" w:color="auto"/>
              <w:left w:val="single" w:sz="4" w:space="0" w:color="auto"/>
              <w:bottom w:val="single" w:sz="4" w:space="0" w:color="auto"/>
              <w:right w:val="single" w:sz="4" w:space="0" w:color="auto"/>
            </w:tcBorders>
            <w:shd w:val="clear" w:color="auto" w:fill="E5E5E5" w:themeFill="accent5" w:themeFillTint="33"/>
          </w:tcPr>
          <w:p w:rsidR="00F31A81" w:rsidP="003B3F3E" w14:paraId="27BD97AD"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November 9, 2022 </w:t>
            </w:r>
          </w:p>
        </w:tc>
      </w:tr>
      <w:tr w14:paraId="5E9D8FB5" w14:textId="77777777" w:rsidTr="00F31A81">
        <w:tblPrEx>
          <w:tblW w:w="9270" w:type="dxa"/>
          <w:tblInd w:w="0" w:type="dxa"/>
          <w:tblCellMar>
            <w:top w:w="0" w:type="dxa"/>
            <w:left w:w="108" w:type="dxa"/>
            <w:bottom w:w="0" w:type="dxa"/>
            <w:right w:w="108" w:type="dxa"/>
          </w:tblCellMar>
          <w:tblLook w:val="04A0"/>
        </w:tblPrEx>
        <w:trPr>
          <w:trHeight w:val="331"/>
        </w:trPr>
        <w:tc>
          <w:tcPr>
            <w:tcW w:w="1710" w:type="dxa"/>
            <w:gridSpan w:val="2"/>
            <w:tcBorders>
              <w:top w:val="single" w:sz="4" w:space="0" w:color="auto"/>
              <w:left w:val="nil"/>
              <w:bottom w:val="nil"/>
              <w:right w:val="single" w:sz="4" w:space="0" w:color="auto"/>
              <w:insideV w:val="nil"/>
            </w:tcBorders>
            <w:shd w:val="clear" w:color="auto" w:fill="E1F6FF"/>
          </w:tcPr>
          <w:p w:rsidR="00F31A81" w:rsidP="003B3F3E" w14:paraId="0A1DE67B" w14:textId="77777777">
            <w:pPr>
              <w:pStyle w:val="DisclaimerHeading"/>
              <w:spacing w:before="40" w:after="40" w:line="220" w:lineRule="exact"/>
              <w:jc w:val="left"/>
              <w:rPr>
                <w:rStyle w:val="DefaultParagraphFont"/>
                <w:rFonts w:ascii="Arial Narrow" w:eastAsia="Times New Roman" w:hAnsi="Arial Narrow" w:cs="Times New Roman"/>
                <w:b/>
                <w:bCs/>
                <w:i/>
                <w:iCs/>
                <w:color w:val="013C59"/>
                <w:sz w:val="16"/>
                <w:szCs w:val="16"/>
                <w:lang w:val="en-US" w:eastAsia="en-US" w:bidi="ar-SA"/>
              </w:rPr>
            </w:pPr>
            <w:r>
              <w:rPr>
                <w:rFonts w:ascii="Arial Narrow" w:eastAsia="Times New Roman" w:hAnsi="Arial Narrow" w:cs="Times New Roman"/>
                <w:b/>
                <w:bCs/>
                <w:i/>
                <w:iCs/>
                <w:color w:val="013C59"/>
                <w:sz w:val="16"/>
                <w:szCs w:val="16"/>
                <w:lang w:val="en-US" w:eastAsia="en-US" w:bidi="ar-SA"/>
              </w:rPr>
              <w:t xml:space="preserve">December 21, 2022 </w:t>
            </w:r>
          </w:p>
        </w:tc>
        <w:tc>
          <w:tcPr>
            <w:tcW w:w="990" w:type="dxa"/>
            <w:gridSpan w:val="2"/>
            <w:tcBorders>
              <w:top w:val="single" w:sz="4" w:space="0" w:color="auto"/>
              <w:left w:val="single" w:sz="4" w:space="0" w:color="auto"/>
              <w:right w:val="single" w:sz="8" w:space="0" w:color="auto"/>
            </w:tcBorders>
          </w:tcPr>
          <w:p w:rsidR="00F31A81" w:rsidP="003B3F3E" w14:paraId="381FBF4C"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9:00 a.m. </w:t>
            </w:r>
          </w:p>
        </w:tc>
        <w:tc>
          <w:tcPr>
            <w:tcW w:w="2970" w:type="dxa"/>
            <w:tcBorders>
              <w:top w:val="single" w:sz="4" w:space="0" w:color="auto"/>
              <w:left w:val="single" w:sz="8" w:space="0" w:color="auto"/>
              <w:right w:val="single" w:sz="8" w:space="0" w:color="auto"/>
            </w:tcBorders>
          </w:tcPr>
          <w:p w:rsidR="00F31A81" w:rsidP="003B3F3E" w14:paraId="34FA8C72" w14:textId="77777777">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PJM Conference &amp; Training Center and WebEx </w:t>
            </w:r>
          </w:p>
        </w:tc>
        <w:tc>
          <w:tcPr>
            <w:tcW w:w="1980" w:type="dxa"/>
            <w:gridSpan w:val="2"/>
            <w:tcBorders>
              <w:top w:val="single" w:sz="4" w:space="0" w:color="auto"/>
              <w:left w:val="single" w:sz="4" w:space="0" w:color="auto"/>
              <w:right w:val="single" w:sz="4" w:space="0" w:color="auto"/>
            </w:tcBorders>
          </w:tcPr>
          <w:p w:rsidR="00F31A81" w:rsidP="003B3F3E" w14:paraId="0AEAAFFC" w14:textId="77777777">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 xml:space="preserve">December 9, 2022 </w:t>
            </w:r>
          </w:p>
        </w:tc>
        <w:tc>
          <w:tcPr>
            <w:tcW w:w="1620" w:type="dxa"/>
            <w:gridSpan w:val="2"/>
            <w:tcBorders>
              <w:top w:val="single" w:sz="4" w:space="0" w:color="auto"/>
              <w:left w:val="single" w:sz="4" w:space="0" w:color="auto"/>
              <w:right w:val="single" w:sz="4" w:space="0" w:color="auto"/>
            </w:tcBorders>
          </w:tcPr>
          <w:p w:rsidR="00F31A81" w:rsidP="003B3F3E" w14:paraId="686DFD5C" w14:textId="77777777">
            <w:pPr>
              <w:pStyle w:val="DisclaimerBodyCopy"/>
              <w:spacing w:after="0" w:line="240" w:lineRule="auto"/>
              <w:rPr>
                <w:rStyle w:val="DefaultParagraphFont"/>
                <w:rFonts w:ascii="Arial Narrow" w:eastAsia="Times New Roman" w:hAnsi="Arial Narrow" w:cs="Times New Roman"/>
                <w:sz w:val="16"/>
                <w:szCs w:val="16"/>
                <w:lang w:val="en-US" w:eastAsia="en-US" w:bidi="ar-SA"/>
              </w:rPr>
            </w:pPr>
            <w:r>
              <w:rPr>
                <w:rFonts w:ascii="Arial Narrow" w:eastAsia="Times New Roman" w:hAnsi="Arial Narrow" w:cs="Times New Roman"/>
                <w:sz w:val="16"/>
                <w:szCs w:val="16"/>
                <w:lang w:val="en-US" w:eastAsia="en-US" w:bidi="ar-SA"/>
              </w:rPr>
              <w:t xml:space="preserve">December 14, 2022 </w:t>
            </w:r>
          </w:p>
        </w:tc>
      </w:tr>
    </w:tbl>
    <w:p w:rsidR="00B00048" w:rsidP="00337321" w14:paraId="71BD6D12" w14:textId="77777777">
      <w:pPr>
        <w:pStyle w:val="Author"/>
      </w:pPr>
    </w:p>
    <w:p w:rsidR="00B62597" w:rsidP="00337321" w14:paraId="0B0E4154" w14:textId="77777777">
      <w:pPr>
        <w:pStyle w:val="Author"/>
      </w:pPr>
      <w:r>
        <w:t>Author</w:t>
      </w:r>
      <w:r w:rsidR="00B00048">
        <w:t>: M. Greening</w:t>
      </w:r>
    </w:p>
    <w:p w:rsidR="00A317A9" w:rsidRPr="00B62597" w:rsidP="00337321" w14:paraId="3CECFBAC" w14:textId="77777777">
      <w:pPr>
        <w:pStyle w:val="Author"/>
      </w:pPr>
    </w:p>
    <w:p w:rsidR="00B62597" w:rsidRPr="00B62597" w:rsidP="00DB29E9" w14:paraId="6A7FCC40" w14:textId="77777777">
      <w:pPr>
        <w:pStyle w:val="DisclaimerHeading"/>
      </w:pPr>
      <w:r>
        <w:t>Anti</w:t>
      </w:r>
      <w:r w:rsidRPr="00B62597">
        <w:t>trust:</w:t>
      </w:r>
    </w:p>
    <w:p w:rsidR="00B62597" w:rsidRPr="00B62597" w:rsidP="00491490" w14:paraId="43CB9A20"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74E4A686" w14:textId="77777777">
      <w:pPr>
        <w:spacing w:after="0" w:line="240" w:lineRule="auto"/>
        <w:rPr>
          <w:rFonts w:ascii="Arial Narrow" w:eastAsia="Times New Roman" w:hAnsi="Arial Narrow" w:cs="Times New Roman"/>
          <w:sz w:val="16"/>
          <w:szCs w:val="16"/>
        </w:rPr>
      </w:pPr>
    </w:p>
    <w:p w:rsidR="00B62597" w:rsidRPr="00B62597" w:rsidP="00337321" w14:paraId="02D547E9" w14:textId="77777777">
      <w:pPr>
        <w:pStyle w:val="DisclosureTitle"/>
      </w:pPr>
      <w:r w:rsidRPr="00B62597">
        <w:t>Code of Conduct:</w:t>
      </w:r>
    </w:p>
    <w:p w:rsidR="00B62597" w:rsidRPr="00B62597" w:rsidP="00337321" w14:paraId="4B347868"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6FC018E" w14:textId="77777777">
      <w:pPr>
        <w:spacing w:after="0" w:line="240" w:lineRule="auto"/>
        <w:rPr>
          <w:rFonts w:ascii="Arial Narrow" w:eastAsia="Times New Roman" w:hAnsi="Arial Narrow" w:cs="Times New Roman"/>
          <w:sz w:val="18"/>
          <w:szCs w:val="18"/>
        </w:rPr>
      </w:pPr>
    </w:p>
    <w:p w:rsidR="00B62597" w:rsidRPr="00B62597" w:rsidP="00337321" w14:paraId="7CD471E9" w14:textId="77777777">
      <w:pPr>
        <w:pStyle w:val="DisclosureTitle"/>
      </w:pPr>
      <w:r w:rsidRPr="00B62597">
        <w:t xml:space="preserve">Public Meetings/Media Participation: </w:t>
      </w:r>
    </w:p>
    <w:p w:rsidR="00DE34CF" w:rsidP="00337321" w14:paraId="7D22E2DD"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E6635CA" w14:textId="77777777">
      <w:pPr>
        <w:pStyle w:val="DisclaimerHeading"/>
        <w:spacing w:before="240"/>
      </w:pPr>
      <w:r w:rsidRPr="00A93B09">
        <w:t xml:space="preserve"> </w:t>
      </w:r>
      <w:r>
        <w:t xml:space="preserve">Participant Identification in </w:t>
      </w:r>
      <w:r w:rsidR="00A67272">
        <w:t>Webex</w:t>
      </w:r>
      <w:r>
        <w:t>:</w:t>
      </w:r>
    </w:p>
    <w:p w:rsidR="00A93B09" w:rsidP="00A93B09" w14:paraId="722A69C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02A2BD3"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4CE020C8" w14:textId="77777777">
      <w:pPr>
        <w:pStyle w:val="DisclosureBody"/>
      </w:pPr>
    </w:p>
    <w:p w:rsidR="00A93B09" w:rsidP="00A93B09" w14:paraId="4D567E6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107394" name=""/>
                    <pic:cNvPicPr/>
                  </pic:nvPicPr>
                  <pic:blipFill>
                    <a:blip xmlns:r="http://schemas.openxmlformats.org/officeDocument/2006/relationships" r:embed="rId5"/>
                    <a:stretch>
                      <a:fillRect/>
                    </a:stretch>
                  </pic:blipFill>
                  <pic:spPr>
                    <a:xfrm>
                      <a:off x="0" y="0"/>
                      <a:ext cx="5943600" cy="3486150"/>
                    </a:xfrm>
                    <a:prstGeom prst="rect">
                      <a:avLst/>
                    </a:prstGeom>
                  </pic:spPr>
                </pic:pic>
              </a:graphicData>
            </a:graphic>
          </wp:inline>
        </w:drawing>
      </w:r>
    </w:p>
    <w:p w:rsidR="00A93B09" w:rsidP="00A93B09" w14:paraId="0A3C4F40" w14:textId="77777777">
      <w:pPr>
        <w:pStyle w:val="DisclaimerHeading"/>
      </w:pPr>
    </w:p>
    <w:p w:rsidR="00A93B09" w:rsidP="00A93B09" w14:paraId="46B8FA34"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282E6AD0"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22595" name=""/>
                    <pic:cNvPicPr/>
                  </pic:nvPicPr>
                  <pic:blipFill>
                    <a:blip xmlns:r="http://schemas.openxmlformats.org/officeDocument/2006/relationships" r:embed="rId8"/>
                    <a:stretch>
                      <a:fillRect/>
                    </a:stretch>
                  </pic:blipFill>
                  <pic:spPr>
                    <a:xfrm>
                      <a:off x="0" y="0"/>
                      <a:ext cx="5934456" cy="1141875"/>
                    </a:xfrm>
                    <a:prstGeom prst="rect">
                      <a:avLst/>
                    </a:prstGeom>
                  </pic:spPr>
                </pic:pic>
              </a:graphicData>
            </a:graphic>
          </wp:inline>
        </w:drawing>
      </w:r>
    </w:p>
    <w:p w:rsidR="0057441E" w:rsidP="00491490" w14:paraId="41638052" w14:textId="77777777">
      <w:pPr>
        <w:pStyle w:val="DisclaimerHeading"/>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B724442-9CE5-4D74-AEF5-2D01A08A6291}"/>
    <w:embedBold r:id="rId2" w:fontKey="{97A1284B-AC62-4EBD-9038-8FBDDDA51551}"/>
    <w:embedItalic r:id="rId3" w:fontKey="{E2CADAD4-4024-4F85-9EBC-D0841BF24F68}"/>
  </w:font>
  <w:font w:name="Arial Narrow">
    <w:panose1 w:val="020B0606020202030204"/>
    <w:charset w:val="00"/>
    <w:family w:val="swiss"/>
    <w:pitch w:val="variable"/>
    <w:sig w:usb0="00000287" w:usb1="00000800" w:usb2="00000000" w:usb3="00000000" w:csb0="0000009F" w:csb1="00000000"/>
    <w:embedRegular r:id="rId4" w:fontKey="{877C3A93-C192-4ED3-8624-79DE21997618}"/>
    <w:embedBold r:id="rId5" w:fontKey="{F1E0410A-DC3D-4098-AD6D-F2EEA2C01750}"/>
    <w:embedItalic r:id="rId6" w:fontKey="{27B65DD8-9D62-4075-8CDC-F616F2010826}"/>
    <w:embedBoldItalic r:id="rId7" w:fontKey="{B4D23F23-169C-4F38-843B-32B3F215C7F1}"/>
  </w:font>
  <w:font w:name="Tahoma">
    <w:panose1 w:val="020B0604030504040204"/>
    <w:charset w:val="00"/>
    <w:family w:val="swiss"/>
    <w:pitch w:val="variable"/>
    <w:sig w:usb0="E1002EFF" w:usb1="C000605B" w:usb2="00000029" w:usb3="00000000" w:csb0="000101FF" w:csb1="00000000"/>
    <w:embedRegular r:id="rId8" w:fontKey="{EBCB17A1-CE62-46B4-A020-85E01A41443E}"/>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402BB315-A53A-4FEB-9232-26B8C59D9C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449A242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686A12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12094C29" w14:textId="22E9C35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885A25">
      <w:rPr>
        <w:rStyle w:val="PageNumber"/>
        <w:noProof/>
      </w:rPr>
      <w:t>1</w:t>
    </w:r>
    <w:r>
      <w:rPr>
        <w:rStyle w:val="PageNumber"/>
      </w:rPr>
      <w:fldChar w:fldCharType="end"/>
    </w:r>
  </w:p>
  <w:bookmarkStart w:id="3" w:name="OLE_LINK1"/>
  <w:p w:rsidR="00B62597" w:rsidRPr="00F15DE2" w14:paraId="09BB69E2" w14:textId="2813822A">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RPr="00791875" w:rsidP="00417F17" w14:paraId="2CB71C7B" w14:textId="5A422922">
    <w:pPr>
      <w:pStyle w:val="PostingDate"/>
      <w:ind w:right="-990"/>
      <w:rPr>
        <w:color w:val="002060"/>
      </w:rPr>
    </w:pPr>
    <w:r w:rsidRPr="00791875">
      <w:rPr>
        <w:color w:val="002060"/>
      </w:rPr>
      <w:t xml:space="preserve">As of </w:t>
    </w:r>
    <w:r w:rsidRPr="00791875" w:rsidR="00712CAA">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Pr="00791875" w:rsidR="00F4190F">
      <w:rPr>
        <w:noProof/>
        <w:color w:val="00206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38705"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1A81">
      <w:rPr>
        <w:color w:val="002060"/>
      </w:rPr>
      <w:t>March 16</w:t>
    </w:r>
    <w:r w:rsidRPr="00791875" w:rsidR="00BC355E">
      <w:rPr>
        <w:color w:val="002060"/>
      </w:rPr>
      <w:t>,</w:t>
    </w:r>
    <w:r w:rsidRPr="00791875" w:rsidR="00B00048">
      <w:rPr>
        <w:color w:val="002060"/>
      </w:rPr>
      <w:t xml:space="preserve"> 202</w:t>
    </w:r>
    <w:r w:rsidRPr="00791875" w:rsidR="00B93676">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6BA3BA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1BB765FC"/>
    <w:multiLevelType w:val="hybridMultilevel"/>
    <w:tmpl w:val="A0A45F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4">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5">
    <w:nsid w:val="350717FF"/>
    <w:multiLevelType w:val="hybridMultilevel"/>
    <w:tmpl w:val="85CC68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5287407B"/>
    <w:multiLevelType w:val="multilevel"/>
    <w:tmpl w:val="C46CDF18"/>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5F881C3F"/>
    <w:multiLevelType w:val="hybridMultilevel"/>
    <w:tmpl w:val="E1041B9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647B0F17"/>
    <w:multiLevelType w:val="hybridMultilevel"/>
    <w:tmpl w:val="0750F2D2"/>
    <w:lvl w:ilvl="0">
      <w:start w:val="1"/>
      <w:numFmt w:val="upperLetter"/>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6B057D8F"/>
    <w:multiLevelType w:val="hybridMultilevel"/>
    <w:tmpl w:val="65A49D2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6BBC61C7"/>
    <w:multiLevelType w:val="hybridMultilevel"/>
    <w:tmpl w:val="BBE2758A"/>
    <w:lvl w:ilvl="0">
      <w:start w:val="1"/>
      <w:numFmt w:val="decimal"/>
      <w:pStyle w:val="Level1Numb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abstractNumId w:val="0"/>
  </w:num>
  <w:num w:numId="2">
    <w:abstractNumId w:val="4"/>
  </w:num>
  <w:num w:numId="3">
    <w:abstractNumId w:val="3"/>
  </w:num>
  <w:num w:numId="4">
    <w:abstractNumId w:val="8"/>
  </w:num>
  <w:num w:numId="5">
    <w:abstractNumId w:val="6"/>
  </w:num>
  <w:num w:numId="6">
    <w:abstractNumId w:val="11"/>
  </w:num>
  <w:num w:numId="7">
    <w:abstractNumId w:val="10"/>
  </w:num>
  <w:num w:numId="8">
    <w:abstractNumId w:val="4"/>
  </w:num>
  <w:num w:numId="9">
    <w:abstractNumId w:val="4"/>
  </w:num>
  <w:num w:numId="10">
    <w:abstractNumId w:val="4"/>
  </w:num>
  <w:num w:numId="11">
    <w:abstractNumId w:val="9"/>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1"/>
  </w:num>
  <w:num w:numId="15">
    <w:abstractNumId w:val="7"/>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95B79"/>
    <w:rsid w:val="000A1B00"/>
    <w:rsid w:val="000A709B"/>
    <w:rsid w:val="000A7C4E"/>
    <w:rsid w:val="000B1424"/>
    <w:rsid w:val="000B3528"/>
    <w:rsid w:val="000B61DB"/>
    <w:rsid w:val="000B679B"/>
    <w:rsid w:val="000C0F6C"/>
    <w:rsid w:val="000D20E3"/>
    <w:rsid w:val="000D654E"/>
    <w:rsid w:val="000E5400"/>
    <w:rsid w:val="000E6671"/>
    <w:rsid w:val="000F443E"/>
    <w:rsid w:val="0010188B"/>
    <w:rsid w:val="0012608F"/>
    <w:rsid w:val="00133579"/>
    <w:rsid w:val="001335F7"/>
    <w:rsid w:val="001354E5"/>
    <w:rsid w:val="0016446C"/>
    <w:rsid w:val="00174DE9"/>
    <w:rsid w:val="00186FD4"/>
    <w:rsid w:val="001A0A8E"/>
    <w:rsid w:val="001A0DED"/>
    <w:rsid w:val="001A6C8B"/>
    <w:rsid w:val="001B2242"/>
    <w:rsid w:val="001D3B68"/>
    <w:rsid w:val="001E474A"/>
    <w:rsid w:val="001F7D91"/>
    <w:rsid w:val="00267EB1"/>
    <w:rsid w:val="00284C36"/>
    <w:rsid w:val="00293835"/>
    <w:rsid w:val="002A12E7"/>
    <w:rsid w:val="002B2F98"/>
    <w:rsid w:val="002C1B2F"/>
    <w:rsid w:val="002C63BD"/>
    <w:rsid w:val="002D3D29"/>
    <w:rsid w:val="002F41AE"/>
    <w:rsid w:val="00300743"/>
    <w:rsid w:val="00305238"/>
    <w:rsid w:val="00306394"/>
    <w:rsid w:val="00332F55"/>
    <w:rsid w:val="00337321"/>
    <w:rsid w:val="00351124"/>
    <w:rsid w:val="00355BF2"/>
    <w:rsid w:val="00375CCC"/>
    <w:rsid w:val="003A1796"/>
    <w:rsid w:val="003B3F3E"/>
    <w:rsid w:val="003B55E1"/>
    <w:rsid w:val="003C17E2"/>
    <w:rsid w:val="003C3320"/>
    <w:rsid w:val="003D203A"/>
    <w:rsid w:val="003D5D3D"/>
    <w:rsid w:val="003D7E5C"/>
    <w:rsid w:val="003E692A"/>
    <w:rsid w:val="003E7A73"/>
    <w:rsid w:val="004006B4"/>
    <w:rsid w:val="0040411C"/>
    <w:rsid w:val="00417F17"/>
    <w:rsid w:val="004279F5"/>
    <w:rsid w:val="0043183F"/>
    <w:rsid w:val="004318CB"/>
    <w:rsid w:val="00441E59"/>
    <w:rsid w:val="0044278F"/>
    <w:rsid w:val="00462967"/>
    <w:rsid w:val="004742B0"/>
    <w:rsid w:val="004820DE"/>
    <w:rsid w:val="00491490"/>
    <w:rsid w:val="0049684E"/>
    <w:rsid w:val="004969FA"/>
    <w:rsid w:val="004A3C8F"/>
    <w:rsid w:val="004B2DF2"/>
    <w:rsid w:val="004D3152"/>
    <w:rsid w:val="004D3F1D"/>
    <w:rsid w:val="004D44B3"/>
    <w:rsid w:val="004D678E"/>
    <w:rsid w:val="004D7CAA"/>
    <w:rsid w:val="004E7E49"/>
    <w:rsid w:val="0050179B"/>
    <w:rsid w:val="0052458F"/>
    <w:rsid w:val="00524E4D"/>
    <w:rsid w:val="00536D5B"/>
    <w:rsid w:val="005521FC"/>
    <w:rsid w:val="00560769"/>
    <w:rsid w:val="005635DC"/>
    <w:rsid w:val="00564DEE"/>
    <w:rsid w:val="0057441E"/>
    <w:rsid w:val="00587898"/>
    <w:rsid w:val="005B2173"/>
    <w:rsid w:val="005C0C12"/>
    <w:rsid w:val="005D35C5"/>
    <w:rsid w:val="005D6D05"/>
    <w:rsid w:val="005E7334"/>
    <w:rsid w:val="005F49DD"/>
    <w:rsid w:val="0060169C"/>
    <w:rsid w:val="00602967"/>
    <w:rsid w:val="00606C3C"/>
    <w:rsid w:val="00617659"/>
    <w:rsid w:val="00622A9A"/>
    <w:rsid w:val="00632525"/>
    <w:rsid w:val="006450B8"/>
    <w:rsid w:val="00656ED8"/>
    <w:rsid w:val="0066195D"/>
    <w:rsid w:val="006A1878"/>
    <w:rsid w:val="006A49D2"/>
    <w:rsid w:val="006C472C"/>
    <w:rsid w:val="006C71E0"/>
    <w:rsid w:val="006C7386"/>
    <w:rsid w:val="006D2763"/>
    <w:rsid w:val="006E51B4"/>
    <w:rsid w:val="00712CAA"/>
    <w:rsid w:val="00716A8B"/>
    <w:rsid w:val="00727DF9"/>
    <w:rsid w:val="007305C9"/>
    <w:rsid w:val="007436B1"/>
    <w:rsid w:val="00751A32"/>
    <w:rsid w:val="00754C6D"/>
    <w:rsid w:val="00755096"/>
    <w:rsid w:val="00791875"/>
    <w:rsid w:val="007A3022"/>
    <w:rsid w:val="007A34A3"/>
    <w:rsid w:val="007A3914"/>
    <w:rsid w:val="007A5E24"/>
    <w:rsid w:val="007B6546"/>
    <w:rsid w:val="007C0C37"/>
    <w:rsid w:val="007D6F18"/>
    <w:rsid w:val="007E5127"/>
    <w:rsid w:val="007F6BD7"/>
    <w:rsid w:val="00837B12"/>
    <w:rsid w:val="008539A6"/>
    <w:rsid w:val="00854E06"/>
    <w:rsid w:val="00856DF8"/>
    <w:rsid w:val="008610AC"/>
    <w:rsid w:val="008723DE"/>
    <w:rsid w:val="00882652"/>
    <w:rsid w:val="0088346A"/>
    <w:rsid w:val="0088561C"/>
    <w:rsid w:val="00885A25"/>
    <w:rsid w:val="0089320E"/>
    <w:rsid w:val="00895F08"/>
    <w:rsid w:val="008E178C"/>
    <w:rsid w:val="008E52E1"/>
    <w:rsid w:val="008E5B75"/>
    <w:rsid w:val="008E78C7"/>
    <w:rsid w:val="008F2454"/>
    <w:rsid w:val="009012E0"/>
    <w:rsid w:val="00917386"/>
    <w:rsid w:val="009346EB"/>
    <w:rsid w:val="00937B2C"/>
    <w:rsid w:val="00965DAE"/>
    <w:rsid w:val="00987403"/>
    <w:rsid w:val="0099305F"/>
    <w:rsid w:val="009A5430"/>
    <w:rsid w:val="009C3B02"/>
    <w:rsid w:val="009C63A1"/>
    <w:rsid w:val="009C70F6"/>
    <w:rsid w:val="009D10FC"/>
    <w:rsid w:val="009E1CBA"/>
    <w:rsid w:val="009E2ACF"/>
    <w:rsid w:val="009E2C15"/>
    <w:rsid w:val="009F0191"/>
    <w:rsid w:val="009F1A60"/>
    <w:rsid w:val="009F2557"/>
    <w:rsid w:val="009F3F26"/>
    <w:rsid w:val="009F52D5"/>
    <w:rsid w:val="00A04FC4"/>
    <w:rsid w:val="00A05391"/>
    <w:rsid w:val="00A1305F"/>
    <w:rsid w:val="00A201D5"/>
    <w:rsid w:val="00A20BC5"/>
    <w:rsid w:val="00A248C0"/>
    <w:rsid w:val="00A317A9"/>
    <w:rsid w:val="00A32A01"/>
    <w:rsid w:val="00A37533"/>
    <w:rsid w:val="00A60FC5"/>
    <w:rsid w:val="00A67272"/>
    <w:rsid w:val="00A7149A"/>
    <w:rsid w:val="00A72A06"/>
    <w:rsid w:val="00A85B18"/>
    <w:rsid w:val="00A93B09"/>
    <w:rsid w:val="00A95D9F"/>
    <w:rsid w:val="00AA0835"/>
    <w:rsid w:val="00AA6CFA"/>
    <w:rsid w:val="00AB10AC"/>
    <w:rsid w:val="00AE2848"/>
    <w:rsid w:val="00AF3320"/>
    <w:rsid w:val="00B00048"/>
    <w:rsid w:val="00B16D95"/>
    <w:rsid w:val="00B20316"/>
    <w:rsid w:val="00B34E3C"/>
    <w:rsid w:val="00B603A9"/>
    <w:rsid w:val="00B62597"/>
    <w:rsid w:val="00B76302"/>
    <w:rsid w:val="00B92FAF"/>
    <w:rsid w:val="00B93676"/>
    <w:rsid w:val="00BA6146"/>
    <w:rsid w:val="00BA6C6B"/>
    <w:rsid w:val="00BB050C"/>
    <w:rsid w:val="00BB531B"/>
    <w:rsid w:val="00BB6921"/>
    <w:rsid w:val="00BC355E"/>
    <w:rsid w:val="00BC4F46"/>
    <w:rsid w:val="00BC568A"/>
    <w:rsid w:val="00BF331B"/>
    <w:rsid w:val="00BF3BB1"/>
    <w:rsid w:val="00C05B31"/>
    <w:rsid w:val="00C10741"/>
    <w:rsid w:val="00C10A93"/>
    <w:rsid w:val="00C21616"/>
    <w:rsid w:val="00C2451A"/>
    <w:rsid w:val="00C348BA"/>
    <w:rsid w:val="00C41991"/>
    <w:rsid w:val="00C439EC"/>
    <w:rsid w:val="00C44872"/>
    <w:rsid w:val="00C46E3B"/>
    <w:rsid w:val="00C71B86"/>
    <w:rsid w:val="00C72168"/>
    <w:rsid w:val="00C94979"/>
    <w:rsid w:val="00CA49B9"/>
    <w:rsid w:val="00CB12A5"/>
    <w:rsid w:val="00CB2EAC"/>
    <w:rsid w:val="00CB3708"/>
    <w:rsid w:val="00CC1B47"/>
    <w:rsid w:val="00CD227C"/>
    <w:rsid w:val="00CE5310"/>
    <w:rsid w:val="00D12440"/>
    <w:rsid w:val="00D12691"/>
    <w:rsid w:val="00D136EA"/>
    <w:rsid w:val="00D251ED"/>
    <w:rsid w:val="00D44C69"/>
    <w:rsid w:val="00D61CF5"/>
    <w:rsid w:val="00D6691E"/>
    <w:rsid w:val="00D71807"/>
    <w:rsid w:val="00D9010F"/>
    <w:rsid w:val="00D918E5"/>
    <w:rsid w:val="00D95949"/>
    <w:rsid w:val="00DA06C2"/>
    <w:rsid w:val="00DA23DE"/>
    <w:rsid w:val="00DA7F47"/>
    <w:rsid w:val="00DB29E9"/>
    <w:rsid w:val="00DC5D5E"/>
    <w:rsid w:val="00DC7777"/>
    <w:rsid w:val="00DD2BF7"/>
    <w:rsid w:val="00DE34CF"/>
    <w:rsid w:val="00DE4857"/>
    <w:rsid w:val="00E00CA5"/>
    <w:rsid w:val="00E10342"/>
    <w:rsid w:val="00E1605D"/>
    <w:rsid w:val="00E20EC6"/>
    <w:rsid w:val="00E22C46"/>
    <w:rsid w:val="00E34CA2"/>
    <w:rsid w:val="00E45812"/>
    <w:rsid w:val="00E56196"/>
    <w:rsid w:val="00E579F6"/>
    <w:rsid w:val="00E60305"/>
    <w:rsid w:val="00E96A79"/>
    <w:rsid w:val="00E96E8D"/>
    <w:rsid w:val="00EA31F7"/>
    <w:rsid w:val="00EB5FFE"/>
    <w:rsid w:val="00EB68B0"/>
    <w:rsid w:val="00ED1381"/>
    <w:rsid w:val="00ED54C1"/>
    <w:rsid w:val="00F10566"/>
    <w:rsid w:val="00F1093B"/>
    <w:rsid w:val="00F15DE2"/>
    <w:rsid w:val="00F17AB2"/>
    <w:rsid w:val="00F31A81"/>
    <w:rsid w:val="00F34F51"/>
    <w:rsid w:val="00F4190F"/>
    <w:rsid w:val="00F51555"/>
    <w:rsid w:val="00F6295B"/>
    <w:rsid w:val="00FA7B23"/>
    <w:rsid w:val="00FC2B9A"/>
    <w:rsid w:val="00FC2CA5"/>
    <w:rsid w:val="00FC6774"/>
    <w:rsid w:val="00FD492B"/>
    <w:rsid w:val="00FF004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6"/>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png" /><Relationship Id="rId6" Type="http://schemas.openxmlformats.org/officeDocument/2006/relationships/hyperlink" Target="https://www.pjm.com/committees-and-groups/committees/form-facilitator-feedback.aspx" TargetMode="External" /><Relationship Id="rId7" Type="http://schemas.openxmlformats.org/officeDocument/2006/relationships/hyperlink" Target="https://learn.pjm.com/" TargetMode="External" /><Relationship Id="rId8" Type="http://schemas.openxmlformats.org/officeDocument/2006/relationships/image" Target="media/image3.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(5)</Template>
  <TotalTime>0</TotalTime>
  <Pages>3</Pages>
  <Words>924</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2022-03-17T00:28:01Z</dcterms:created>
  <dcterms:modified xsi:type="dcterms:W3CDTF">2022-03-17T00:28:01Z</dcterms:modified>
</cp:coreProperties>
</file>