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B62597" w:rsidRPr="00B62597" w:rsidP="00755096">
      <w:pPr>
        <w:pStyle w:val="MeetingDetails"/>
      </w:pPr>
      <w:r>
        <w:t>Risk Management Committee</w:t>
      </w:r>
    </w:p>
    <w:p w:rsidR="001622E2" w:rsidP="00755096">
      <w:pPr>
        <w:pStyle w:val="MeetingDetails"/>
      </w:pPr>
      <w:r w:rsidRPr="001622E2">
        <w:t>PJM Conference &amp; Training Center/</w:t>
      </w:r>
      <w:r w:rsidRPr="001622E2">
        <w:t>Webex</w:t>
      </w:r>
    </w:p>
    <w:p w:rsidR="00B62597" w:rsidRPr="00B62597" w:rsidP="00755096">
      <w:pPr>
        <w:pStyle w:val="MeetingDetails"/>
      </w:pPr>
      <w:r>
        <w:t>Dec</w:t>
      </w:r>
      <w:r w:rsidR="00B70A79">
        <w:t>ember 1</w:t>
      </w:r>
      <w:r>
        <w:t>9</w:t>
      </w:r>
      <w:r w:rsidR="002B2F98">
        <w:t xml:space="preserve">, </w:t>
      </w:r>
      <w:r w:rsidR="00A56D57">
        <w:t>202</w:t>
      </w:r>
      <w:r w:rsidR="00F80B43">
        <w:t>3</w:t>
      </w:r>
    </w:p>
    <w:p w:rsidR="00B62597" w:rsidRPr="00B62597" w:rsidP="00755096">
      <w:pPr>
        <w:pStyle w:val="MeetingDetails"/>
        <w:rPr>
          <w:sz w:val="28"/>
          <w:u w:val="single"/>
        </w:rPr>
      </w:pPr>
      <w:r>
        <w:t>1</w:t>
      </w:r>
      <w:r w:rsidR="002B2F98">
        <w:t xml:space="preserve">:00 </w:t>
      </w:r>
      <w:r>
        <w:t xml:space="preserve">p.m. – </w:t>
      </w:r>
      <w:r w:rsidR="00F80B43">
        <w:t>4</w:t>
      </w:r>
      <w:r w:rsidR="00010057">
        <w:t xml:space="preserve">:00 </w:t>
      </w:r>
      <w:r>
        <w:t>p</w:t>
      </w:r>
      <w:r w:rsidR="00755096">
        <w:t>.m.</w:t>
      </w:r>
      <w:r w:rsidR="00010057">
        <w:t xml:space="preserve"> EPT</w:t>
      </w:r>
    </w:p>
    <w:p w:rsidR="00B62597" w:rsidRPr="00B62597" w:rsidP="00B62597">
      <w:pPr>
        <w:spacing w:after="0" w:line="240" w:lineRule="auto"/>
        <w:rPr>
          <w:rFonts w:ascii="Arial Narrow" w:eastAsia="Times New Roman" w:hAnsi="Arial Narrow" w:cs="Times New Roman"/>
          <w:sz w:val="24"/>
          <w:szCs w:val="20"/>
        </w:rPr>
      </w:pPr>
    </w:p>
    <w:p w:rsidR="00B62597" w:rsidRPr="00B62597" w:rsidP="007C2954">
      <w:pPr>
        <w:pStyle w:val="PrimaryHeading"/>
        <w:rPr>
          <w:caps/>
        </w:rPr>
      </w:pPr>
      <w:bookmarkStart w:id="0" w:name="OLE_LINK5"/>
      <w:bookmarkStart w:id="1" w:name="OLE_LINK3"/>
      <w:r w:rsidRPr="00527104">
        <w:t>Adm</w:t>
      </w:r>
      <w:r w:rsidRPr="007C2954">
        <w:t>inistrati</w:t>
      </w:r>
      <w:r w:rsidRPr="00527104">
        <w:t>on (</w:t>
      </w:r>
      <w:r w:rsidR="001622E2">
        <w:t>1</w:t>
      </w:r>
      <w:r w:rsidRPr="00527104">
        <w:t>:00-</w:t>
      </w:r>
      <w:r w:rsidRPr="00964EC6" w:rsidR="001622E2">
        <w:rPr>
          <w:color w:val="FF0000"/>
        </w:rPr>
        <w:t>1</w:t>
      </w:r>
      <w:r w:rsidRPr="00964EC6">
        <w:rPr>
          <w:color w:val="FF0000"/>
        </w:rPr>
        <w:t>:</w:t>
      </w:r>
      <w:r w:rsidRPr="00964EC6" w:rsidR="00964EC6">
        <w:rPr>
          <w:color w:val="FF0000"/>
        </w:rPr>
        <w:t>20</w:t>
      </w:r>
      <w:r w:rsidRPr="00527104">
        <w:t>)</w:t>
      </w:r>
    </w:p>
    <w:bookmarkEnd w:id="0"/>
    <w:bookmarkEnd w:id="1"/>
    <w:p w:rsidR="001622E2" w:rsidRPr="001622E2" w:rsidP="001622E2">
      <w:pPr>
        <w:pStyle w:val="SecondaryHeading-Numbered"/>
        <w:rPr>
          <w:b w:val="0"/>
        </w:rPr>
      </w:pPr>
      <w:r>
        <w:rPr>
          <w:b w:val="0"/>
        </w:rPr>
        <w:t>Jim Gluck</w:t>
      </w:r>
      <w:r w:rsidRPr="001622E2">
        <w:rPr>
          <w:b w:val="0"/>
        </w:rPr>
        <w:t xml:space="preserve"> and </w:t>
      </w:r>
      <w:r w:rsidR="00BC1181">
        <w:rPr>
          <w:b w:val="0"/>
        </w:rPr>
        <w:t>Emmy Messina</w:t>
      </w:r>
      <w:r w:rsidRPr="001622E2">
        <w:rPr>
          <w:b w:val="0"/>
        </w:rPr>
        <w:t>, PJM, will provide a welcome, announcements, and review the Antitrust, Code of Conduct, Public Meetings/Media Participation, and the WebEx Participant Identification Requirements.</w:t>
      </w:r>
    </w:p>
    <w:p w:rsidR="001622E2" w:rsidRPr="001622E2" w:rsidP="001622E2">
      <w:pPr>
        <w:pStyle w:val="SecondaryHeading-Numbered"/>
        <w:numPr>
          <w:ilvl w:val="0"/>
          <w:numId w:val="0"/>
        </w:numPr>
        <w:ind w:left="360"/>
        <w:rPr>
          <w:b w:val="0"/>
        </w:rPr>
      </w:pPr>
      <w:r w:rsidRPr="001622E2">
        <w:rPr>
          <w:b w:val="0"/>
        </w:rPr>
        <w:t xml:space="preserve">The Committee will be asked to approve the draft minutes from the </w:t>
      </w:r>
      <w:r w:rsidR="00A0329E">
        <w:rPr>
          <w:b w:val="0"/>
        </w:rPr>
        <w:t>Novem</w:t>
      </w:r>
      <w:r w:rsidR="0002332C">
        <w:rPr>
          <w:b w:val="0"/>
        </w:rPr>
        <w:t xml:space="preserve">ber </w:t>
      </w:r>
      <w:r w:rsidR="00A471D7">
        <w:rPr>
          <w:b w:val="0"/>
        </w:rPr>
        <w:t>14</w:t>
      </w:r>
      <w:r w:rsidR="0055181C">
        <w:rPr>
          <w:b w:val="0"/>
        </w:rPr>
        <w:t>,</w:t>
      </w:r>
      <w:r w:rsidRPr="001622E2">
        <w:rPr>
          <w:b w:val="0"/>
        </w:rPr>
        <w:t xml:space="preserve"> 202</w:t>
      </w:r>
      <w:r w:rsidR="00E06306">
        <w:rPr>
          <w:b w:val="0"/>
        </w:rPr>
        <w:t>3</w:t>
      </w:r>
      <w:r w:rsidRPr="001622E2">
        <w:rPr>
          <w:b w:val="0"/>
        </w:rPr>
        <w:t xml:space="preserve"> Risk Management Committee meeting.</w:t>
      </w:r>
    </w:p>
    <w:p w:rsidR="001622E2" w:rsidRPr="003B3B44" w:rsidP="001622E2">
      <w:pPr>
        <w:pStyle w:val="ListSubhead1"/>
      </w:pPr>
      <w:r>
        <w:rPr>
          <w:b w:val="0"/>
        </w:rPr>
        <w:t>Emmy Messina</w:t>
      </w:r>
      <w:r>
        <w:rPr>
          <w:b w:val="0"/>
        </w:rPr>
        <w:t>, PJM, will review the Ris</w:t>
      </w:r>
      <w:r w:rsidRPr="00CE09BA">
        <w:rPr>
          <w:b w:val="0"/>
        </w:rPr>
        <w:t>k Management Committee work plan.</w:t>
      </w:r>
    </w:p>
    <w:p w:rsidR="003B3B44" w:rsidRPr="003B3B44" w:rsidP="003B3B44">
      <w:pPr>
        <w:pStyle w:val="ListSubhead1"/>
        <w:numPr>
          <w:ilvl w:val="0"/>
          <w:numId w:val="0"/>
        </w:numPr>
        <w:rPr>
          <w:b w:val="0"/>
          <w:color w:val="FF0000"/>
          <w:u w:val="single"/>
        </w:rPr>
      </w:pPr>
      <w:r w:rsidRPr="003B3B44">
        <w:rPr>
          <w:b w:val="0"/>
          <w:color w:val="FF0000"/>
          <w:u w:val="single"/>
        </w:rPr>
        <w:t>X. FTR Bilateral Reform Update</w:t>
      </w:r>
    </w:p>
    <w:p w:rsidR="003B3B44" w:rsidRPr="003B3B44" w:rsidP="003B3B44">
      <w:pPr>
        <w:pStyle w:val="ListSubhead1"/>
        <w:numPr>
          <w:ilvl w:val="0"/>
          <w:numId w:val="0"/>
        </w:numPr>
        <w:ind w:hanging="360"/>
        <w:rPr>
          <w:b w:val="0"/>
          <w:color w:val="FF0000"/>
        </w:rPr>
      </w:pPr>
      <w:r w:rsidRPr="003B3B44">
        <w:rPr>
          <w:b w:val="0"/>
          <w:color w:val="FF0000"/>
        </w:rPr>
        <w:tab/>
        <w:t>Colleen Hicks, PJM, will provide an update on the recent deficiency notice pertaining to the FTR Bilateral Reform filing with FERC.</w:t>
      </w:r>
    </w:p>
    <w:p w:rsidR="003B3B44" w:rsidRPr="003B3B44" w:rsidP="003B3B44">
      <w:pPr>
        <w:pStyle w:val="ListSubhead1"/>
        <w:numPr>
          <w:ilvl w:val="0"/>
          <w:numId w:val="0"/>
        </w:numPr>
        <w:ind w:left="360" w:hanging="360"/>
        <w:rPr>
          <w:b w:val="0"/>
          <w:color w:val="FF0000"/>
          <w:u w:val="single"/>
        </w:rPr>
      </w:pPr>
      <w:r w:rsidRPr="003B3B44">
        <w:rPr>
          <w:b w:val="0"/>
          <w:color w:val="FF0000"/>
          <w:u w:val="single"/>
        </w:rPr>
        <w:t>Y. Peak Market Activity Credit Requirement Update</w:t>
      </w:r>
    </w:p>
    <w:p w:rsidR="003B3B44" w:rsidRPr="003B3B44" w:rsidP="003B3B44">
      <w:pPr>
        <w:pStyle w:val="ListSubhead1"/>
        <w:numPr>
          <w:ilvl w:val="0"/>
          <w:numId w:val="0"/>
        </w:numPr>
        <w:ind w:hanging="360"/>
        <w:rPr>
          <w:color w:val="FF0000"/>
        </w:rPr>
      </w:pPr>
      <w:r w:rsidRPr="003B3B44">
        <w:rPr>
          <w:b w:val="0"/>
          <w:color w:val="FF0000"/>
        </w:rPr>
        <w:tab/>
        <w:t>Gwen Kelly, PJM, will provide an update on the Peak Market Activity Credit Requirement implementation plan and timeline pending FERC order.</w:t>
      </w:r>
    </w:p>
    <w:p w:rsidR="00BC1181" w:rsidP="00BC1181">
      <w:pPr>
        <w:pStyle w:val="PrimaryHeading"/>
      </w:pPr>
      <w:r>
        <w:t>First Reads</w:t>
      </w:r>
      <w:r w:rsidR="009929B6">
        <w:t xml:space="preserve"> (</w:t>
      </w:r>
      <w:r w:rsidRPr="00964EC6" w:rsidR="009929B6">
        <w:rPr>
          <w:color w:val="FF0000"/>
        </w:rPr>
        <w:t>1:</w:t>
      </w:r>
      <w:r w:rsidRPr="00964EC6" w:rsidR="00964EC6">
        <w:rPr>
          <w:color w:val="FF0000"/>
        </w:rPr>
        <w:t>2</w:t>
      </w:r>
      <w:r w:rsidRPr="00964EC6" w:rsidR="009929B6">
        <w:rPr>
          <w:color w:val="FF0000"/>
        </w:rPr>
        <w:t>0-</w:t>
      </w:r>
      <w:r w:rsidRPr="00964EC6">
        <w:rPr>
          <w:color w:val="FF0000"/>
        </w:rPr>
        <w:t>1</w:t>
      </w:r>
      <w:r w:rsidRPr="00964EC6" w:rsidR="009929B6">
        <w:rPr>
          <w:color w:val="FF0000"/>
        </w:rPr>
        <w:t>:</w:t>
      </w:r>
      <w:r w:rsidRPr="00964EC6" w:rsidR="00964EC6">
        <w:rPr>
          <w:color w:val="FF0000"/>
        </w:rPr>
        <w:t>4</w:t>
      </w:r>
      <w:r w:rsidRPr="00964EC6">
        <w:rPr>
          <w:color w:val="FF0000"/>
        </w:rPr>
        <w:t>0</w:t>
      </w:r>
      <w:r>
        <w:t>)</w:t>
      </w:r>
    </w:p>
    <w:p w:rsidR="00A00860" w:rsidP="00A00860">
      <w:pPr>
        <w:pStyle w:val="ListSubhead1"/>
        <w:rPr>
          <w:b w:val="0"/>
          <w:u w:val="single"/>
        </w:rPr>
      </w:pPr>
      <w:r>
        <w:rPr>
          <w:b w:val="0"/>
          <w:u w:val="single"/>
        </w:rPr>
        <w:t>Cybersecurity Disclosures</w:t>
      </w:r>
      <w:r w:rsidR="00014418">
        <w:rPr>
          <w:b w:val="0"/>
          <w:u w:val="single"/>
        </w:rPr>
        <w:t xml:space="preserve"> </w:t>
      </w:r>
      <w:r w:rsidRPr="00714B1C" w:rsidR="004B238F">
        <w:rPr>
          <w:b w:val="0"/>
          <w:u w:val="single"/>
        </w:rPr>
        <w:t>(</w:t>
      </w:r>
      <w:r w:rsidRPr="00964EC6" w:rsidR="004B238F">
        <w:rPr>
          <w:b w:val="0"/>
          <w:color w:val="FF0000"/>
          <w:u w:val="single"/>
        </w:rPr>
        <w:t>1:</w:t>
      </w:r>
      <w:r w:rsidRPr="00964EC6" w:rsidR="00964EC6">
        <w:rPr>
          <w:b w:val="0"/>
          <w:color w:val="FF0000"/>
          <w:u w:val="single"/>
        </w:rPr>
        <w:t>2</w:t>
      </w:r>
      <w:r w:rsidRPr="00964EC6" w:rsidR="00E37DB3">
        <w:rPr>
          <w:b w:val="0"/>
          <w:color w:val="FF0000"/>
          <w:u w:val="single"/>
        </w:rPr>
        <w:t>0</w:t>
      </w:r>
      <w:r w:rsidRPr="00964EC6" w:rsidR="004B238F">
        <w:rPr>
          <w:b w:val="0"/>
          <w:color w:val="FF0000"/>
          <w:u w:val="single"/>
        </w:rPr>
        <w:t>-</w:t>
      </w:r>
      <w:r w:rsidRPr="00964EC6" w:rsidR="00E37DB3">
        <w:rPr>
          <w:b w:val="0"/>
          <w:color w:val="FF0000"/>
          <w:u w:val="single"/>
        </w:rPr>
        <w:t>1</w:t>
      </w:r>
      <w:r w:rsidRPr="00964EC6" w:rsidR="004B238F">
        <w:rPr>
          <w:b w:val="0"/>
          <w:color w:val="FF0000"/>
          <w:u w:val="single"/>
        </w:rPr>
        <w:t>:</w:t>
      </w:r>
      <w:r w:rsidRPr="00964EC6" w:rsidR="00964EC6">
        <w:rPr>
          <w:b w:val="0"/>
          <w:color w:val="FF0000"/>
          <w:u w:val="single"/>
        </w:rPr>
        <w:t>4</w:t>
      </w:r>
      <w:r w:rsidRPr="00964EC6" w:rsidR="004B238F">
        <w:rPr>
          <w:b w:val="0"/>
          <w:color w:val="FF0000"/>
          <w:u w:val="single"/>
        </w:rPr>
        <w:t>0</w:t>
      </w:r>
      <w:r w:rsidRPr="00714B1C" w:rsidR="004B238F">
        <w:rPr>
          <w:b w:val="0"/>
          <w:u w:val="single"/>
        </w:rPr>
        <w:t>)</w:t>
      </w:r>
    </w:p>
    <w:p w:rsidR="004B238F" w:rsidRPr="00D35ECD" w:rsidP="008116D0">
      <w:pPr>
        <w:pStyle w:val="ListSubhead1"/>
        <w:numPr>
          <w:ilvl w:val="0"/>
          <w:numId w:val="0"/>
        </w:numPr>
        <w:ind w:left="360"/>
        <w:rPr>
          <w:b w:val="0"/>
        </w:rPr>
      </w:pPr>
      <w:r>
        <w:rPr>
          <w:b w:val="0"/>
        </w:rPr>
        <w:t>Christopher Holt</w:t>
      </w:r>
      <w:r w:rsidR="003253EC">
        <w:rPr>
          <w:b w:val="0"/>
        </w:rPr>
        <w:t>,</w:t>
      </w:r>
      <w:r w:rsidRPr="00D35ECD">
        <w:rPr>
          <w:b w:val="0"/>
        </w:rPr>
        <w:t xml:space="preserve"> PJM, </w:t>
      </w:r>
      <w:r w:rsidRPr="00D35ECD" w:rsidR="00D35ECD">
        <w:rPr>
          <w:b w:val="0"/>
        </w:rPr>
        <w:t xml:space="preserve">will </w:t>
      </w:r>
      <w:r w:rsidR="00930472">
        <w:rPr>
          <w:b w:val="0"/>
        </w:rPr>
        <w:t>review</w:t>
      </w:r>
      <w:r w:rsidRPr="00D35ECD" w:rsidR="00D35ECD">
        <w:rPr>
          <w:b w:val="0"/>
        </w:rPr>
        <w:t xml:space="preserve"> a Problem Statement and Issue Charge regarding </w:t>
      </w:r>
      <w:r>
        <w:rPr>
          <w:b w:val="0"/>
        </w:rPr>
        <w:t>cybersecurity disclosures</w:t>
      </w:r>
      <w:r w:rsidRPr="00D35ECD" w:rsidR="00D35ECD">
        <w:rPr>
          <w:b w:val="0"/>
        </w:rPr>
        <w:t xml:space="preserve">. </w:t>
      </w:r>
      <w:r w:rsidRPr="001416C1" w:rsidR="00D35ECD">
        <w:rPr>
          <w:b w:val="0"/>
        </w:rPr>
        <w:t>The committee will be asked to approve the is</w:t>
      </w:r>
      <w:r w:rsidRPr="001416C1">
        <w:rPr>
          <w:b w:val="0"/>
        </w:rPr>
        <w:t>sue charge at its next</w:t>
      </w:r>
      <w:r w:rsidRPr="001416C1" w:rsidR="00D35ECD">
        <w:rPr>
          <w:b w:val="0"/>
        </w:rPr>
        <w:t xml:space="preserve"> meeting.</w:t>
      </w:r>
    </w:p>
    <w:p w:rsidR="0083384F" w:rsidP="0083384F">
      <w:pPr>
        <w:pStyle w:val="PrimaryHeading"/>
      </w:pPr>
      <w:r>
        <w:t>Working Items</w:t>
      </w:r>
      <w:r w:rsidR="001C7E3E">
        <w:t xml:space="preserve"> (</w:t>
      </w:r>
      <w:r w:rsidRPr="00964EC6" w:rsidR="00964EC6">
        <w:rPr>
          <w:color w:val="FF0000"/>
        </w:rPr>
        <w:t>1</w:t>
      </w:r>
      <w:r w:rsidRPr="00964EC6" w:rsidR="00C551FB">
        <w:rPr>
          <w:color w:val="FF0000"/>
        </w:rPr>
        <w:t>:</w:t>
      </w:r>
      <w:r w:rsidRPr="00964EC6" w:rsidR="00964EC6">
        <w:rPr>
          <w:color w:val="FF0000"/>
        </w:rPr>
        <w:t>4</w:t>
      </w:r>
      <w:r w:rsidRPr="00964EC6" w:rsidR="00C551FB">
        <w:rPr>
          <w:color w:val="FF0000"/>
        </w:rPr>
        <w:t>0-</w:t>
      </w:r>
      <w:r w:rsidRPr="00964EC6" w:rsidR="00964EC6">
        <w:rPr>
          <w:color w:val="FF0000"/>
        </w:rPr>
        <w:t>2</w:t>
      </w:r>
      <w:r w:rsidRPr="00964EC6" w:rsidR="00C551FB">
        <w:rPr>
          <w:color w:val="FF0000"/>
        </w:rPr>
        <w:t>:</w:t>
      </w:r>
      <w:r w:rsidR="00964EC6">
        <w:rPr>
          <w:color w:val="FF0000"/>
        </w:rPr>
        <w:t>4</w:t>
      </w:r>
      <w:bookmarkStart w:id="2" w:name="_GoBack"/>
      <w:bookmarkEnd w:id="2"/>
      <w:r w:rsidRPr="00964EC6" w:rsidR="00E37DB3">
        <w:rPr>
          <w:color w:val="FF0000"/>
        </w:rPr>
        <w:t>0</w:t>
      </w:r>
      <w:r>
        <w:t>)</w:t>
      </w:r>
    </w:p>
    <w:p w:rsidR="00930472" w:rsidP="00930472">
      <w:pPr>
        <w:pStyle w:val="ListSubhead1"/>
        <w:rPr>
          <w:b w:val="0"/>
          <w:u w:val="single"/>
        </w:rPr>
      </w:pPr>
      <w:r>
        <w:rPr>
          <w:b w:val="0"/>
          <w:u w:val="single"/>
        </w:rPr>
        <w:t xml:space="preserve">Enhanced KYC </w:t>
      </w:r>
      <w:r w:rsidR="00964EC6">
        <w:rPr>
          <w:b w:val="0"/>
          <w:u w:val="single"/>
        </w:rPr>
        <w:t>(</w:t>
      </w:r>
      <w:r w:rsidRPr="00964EC6" w:rsidR="00964EC6">
        <w:rPr>
          <w:b w:val="0"/>
          <w:color w:val="FF0000"/>
          <w:u w:val="single"/>
        </w:rPr>
        <w:t>1</w:t>
      </w:r>
      <w:r w:rsidRPr="00964EC6">
        <w:rPr>
          <w:b w:val="0"/>
          <w:color w:val="FF0000"/>
          <w:u w:val="single"/>
        </w:rPr>
        <w:t>:</w:t>
      </w:r>
      <w:r w:rsidRPr="00964EC6" w:rsidR="00964EC6">
        <w:rPr>
          <w:b w:val="0"/>
          <w:color w:val="FF0000"/>
          <w:u w:val="single"/>
        </w:rPr>
        <w:t>4</w:t>
      </w:r>
      <w:r w:rsidRPr="00964EC6">
        <w:rPr>
          <w:b w:val="0"/>
          <w:color w:val="FF0000"/>
          <w:u w:val="single"/>
        </w:rPr>
        <w:t>0-</w:t>
      </w:r>
      <w:r w:rsidRPr="00964EC6" w:rsidR="0022671F">
        <w:rPr>
          <w:b w:val="0"/>
          <w:color w:val="FF0000"/>
          <w:u w:val="single"/>
        </w:rPr>
        <w:t>2</w:t>
      </w:r>
      <w:r w:rsidRPr="00964EC6">
        <w:rPr>
          <w:b w:val="0"/>
          <w:color w:val="FF0000"/>
          <w:u w:val="single"/>
        </w:rPr>
        <w:t>:</w:t>
      </w:r>
      <w:r w:rsidRPr="00964EC6" w:rsidR="00964EC6">
        <w:rPr>
          <w:b w:val="0"/>
          <w:color w:val="FF0000"/>
          <w:u w:val="single"/>
        </w:rPr>
        <w:t>1</w:t>
      </w:r>
      <w:r w:rsidRPr="00964EC6" w:rsidR="0022671F">
        <w:rPr>
          <w:b w:val="0"/>
          <w:color w:val="FF0000"/>
          <w:u w:val="single"/>
        </w:rPr>
        <w:t>0</w:t>
      </w:r>
      <w:r w:rsidRPr="00714B1C">
        <w:rPr>
          <w:b w:val="0"/>
          <w:u w:val="single"/>
        </w:rPr>
        <w:t>)</w:t>
      </w:r>
    </w:p>
    <w:p w:rsidR="00933D2A" w:rsidP="004A6BD8">
      <w:pPr>
        <w:pStyle w:val="ListSubhead1"/>
        <w:numPr>
          <w:ilvl w:val="0"/>
          <w:numId w:val="17"/>
        </w:numPr>
        <w:rPr>
          <w:b w:val="0"/>
        </w:rPr>
      </w:pPr>
      <w:r>
        <w:rPr>
          <w:b w:val="0"/>
        </w:rPr>
        <w:t>Jim Gluck</w:t>
      </w:r>
      <w:r w:rsidRPr="001416C1">
        <w:rPr>
          <w:b w:val="0"/>
        </w:rPr>
        <w:t>, PJM, will facilitate a discussion on interest identification.</w:t>
      </w:r>
      <w:r w:rsidRPr="001416C1">
        <w:t xml:space="preserve"> </w:t>
      </w:r>
      <w:r w:rsidRPr="001416C1">
        <w:rPr>
          <w:b w:val="0"/>
        </w:rPr>
        <w:t>All participants are encouraged to provide their input.</w:t>
      </w:r>
    </w:p>
    <w:p w:rsidR="005978BF" w:rsidP="004A6BD8">
      <w:pPr>
        <w:pStyle w:val="ListSubhead1"/>
        <w:numPr>
          <w:ilvl w:val="0"/>
          <w:numId w:val="17"/>
        </w:numPr>
        <w:rPr>
          <w:b w:val="0"/>
        </w:rPr>
      </w:pPr>
      <w:r>
        <w:rPr>
          <w:b w:val="0"/>
        </w:rPr>
        <w:t>Jim Gluck</w:t>
      </w:r>
      <w:r w:rsidRPr="001416C1">
        <w:rPr>
          <w:b w:val="0"/>
        </w:rPr>
        <w:t xml:space="preserve">, PJM, will facilitate a discussion on </w:t>
      </w:r>
      <w:r w:rsidR="00755B4F">
        <w:rPr>
          <w:b w:val="0"/>
        </w:rPr>
        <w:t>design components</w:t>
      </w:r>
      <w:r w:rsidRPr="001416C1">
        <w:rPr>
          <w:b w:val="0"/>
        </w:rPr>
        <w:t>.</w:t>
      </w:r>
      <w:r w:rsidRPr="001416C1">
        <w:t xml:space="preserve"> </w:t>
      </w:r>
      <w:r w:rsidRPr="001416C1">
        <w:rPr>
          <w:b w:val="0"/>
        </w:rPr>
        <w:t>All participants are encouraged to provide their input.</w:t>
      </w:r>
    </w:p>
    <w:p w:rsidR="003F11C8" w:rsidRPr="001416C1" w:rsidP="003F11C8">
      <w:pPr>
        <w:pStyle w:val="ListSubhead1"/>
        <w:numPr>
          <w:ilvl w:val="0"/>
          <w:numId w:val="0"/>
        </w:numPr>
        <w:ind w:left="360"/>
        <w:rPr>
          <w:b w:val="0"/>
        </w:rPr>
      </w:pPr>
      <w:hyperlink r:id="rId4" w:history="1">
        <w:r w:rsidRPr="00543657" w:rsidR="00543657">
          <w:rPr>
            <w:rStyle w:val="Hyperlink"/>
            <w:b w:val="0"/>
          </w:rPr>
          <w:t>Issue Tracking: Enhanced Know Your Customer (KYC)</w:t>
        </w:r>
      </w:hyperlink>
    </w:p>
    <w:p w:rsidR="00930472" w:rsidP="00930472">
      <w:pPr>
        <w:pStyle w:val="ListSubhead1"/>
        <w:rPr>
          <w:b w:val="0"/>
          <w:u w:val="single"/>
        </w:rPr>
      </w:pPr>
      <w:r>
        <w:rPr>
          <w:b w:val="0"/>
          <w:u w:val="single"/>
        </w:rPr>
        <w:t xml:space="preserve">Credit Risk Arising from </w:t>
      </w:r>
      <w:r>
        <w:rPr>
          <w:b w:val="0"/>
          <w:u w:val="single"/>
        </w:rPr>
        <w:t>Bilateral Capacity Transactions</w:t>
      </w:r>
      <w:r w:rsidRPr="00714B1C">
        <w:rPr>
          <w:b w:val="0"/>
          <w:u w:val="single"/>
        </w:rPr>
        <w:t xml:space="preserve"> (</w:t>
      </w:r>
      <w:r w:rsidRPr="00964EC6" w:rsidR="0022671F">
        <w:rPr>
          <w:b w:val="0"/>
          <w:color w:val="FF0000"/>
          <w:u w:val="single"/>
        </w:rPr>
        <w:t>2</w:t>
      </w:r>
      <w:r w:rsidRPr="00964EC6">
        <w:rPr>
          <w:b w:val="0"/>
          <w:color w:val="FF0000"/>
          <w:u w:val="single"/>
        </w:rPr>
        <w:t>:</w:t>
      </w:r>
      <w:r w:rsidRPr="00964EC6" w:rsidR="00964EC6">
        <w:rPr>
          <w:b w:val="0"/>
          <w:color w:val="FF0000"/>
          <w:u w:val="single"/>
        </w:rPr>
        <w:t>1</w:t>
      </w:r>
      <w:r w:rsidRPr="00964EC6" w:rsidR="0022671F">
        <w:rPr>
          <w:b w:val="0"/>
          <w:color w:val="FF0000"/>
          <w:u w:val="single"/>
        </w:rPr>
        <w:t>0</w:t>
      </w:r>
      <w:r w:rsidRPr="00964EC6">
        <w:rPr>
          <w:b w:val="0"/>
          <w:color w:val="FF0000"/>
          <w:u w:val="single"/>
        </w:rPr>
        <w:t>-</w:t>
      </w:r>
      <w:r w:rsidRPr="00964EC6" w:rsidR="00964EC6">
        <w:rPr>
          <w:b w:val="0"/>
          <w:color w:val="FF0000"/>
          <w:u w:val="single"/>
        </w:rPr>
        <w:t>2</w:t>
      </w:r>
      <w:r w:rsidRPr="00964EC6">
        <w:rPr>
          <w:b w:val="0"/>
          <w:color w:val="FF0000"/>
          <w:u w:val="single"/>
        </w:rPr>
        <w:t>:</w:t>
      </w:r>
      <w:r w:rsidRPr="00964EC6" w:rsidR="00964EC6">
        <w:rPr>
          <w:b w:val="0"/>
          <w:color w:val="FF0000"/>
          <w:u w:val="single"/>
        </w:rPr>
        <w:t>4</w:t>
      </w:r>
      <w:r w:rsidRPr="00964EC6">
        <w:rPr>
          <w:b w:val="0"/>
          <w:color w:val="FF0000"/>
          <w:u w:val="single"/>
        </w:rPr>
        <w:t>0</w:t>
      </w:r>
      <w:r w:rsidRPr="00714B1C">
        <w:rPr>
          <w:b w:val="0"/>
          <w:u w:val="single"/>
        </w:rPr>
        <w:t>)</w:t>
      </w:r>
    </w:p>
    <w:p w:rsidR="00971122" w:rsidP="004A6BD8">
      <w:pPr>
        <w:pStyle w:val="ListSubhead1"/>
        <w:numPr>
          <w:ilvl w:val="0"/>
          <w:numId w:val="18"/>
        </w:numPr>
        <w:rPr>
          <w:b w:val="0"/>
        </w:rPr>
      </w:pPr>
      <w:r>
        <w:rPr>
          <w:b w:val="0"/>
        </w:rPr>
        <w:t>David Mroz, PJM, will provide additional education.</w:t>
      </w:r>
    </w:p>
    <w:p w:rsidR="00F1546A" w:rsidP="004A6BD8">
      <w:pPr>
        <w:pStyle w:val="ListSubhead1"/>
        <w:numPr>
          <w:ilvl w:val="0"/>
          <w:numId w:val="18"/>
        </w:numPr>
        <w:rPr>
          <w:b w:val="0"/>
        </w:rPr>
      </w:pPr>
      <w:r>
        <w:rPr>
          <w:b w:val="0"/>
        </w:rPr>
        <w:t>Jim Gluck</w:t>
      </w:r>
      <w:r w:rsidRPr="001416C1">
        <w:rPr>
          <w:b w:val="0"/>
        </w:rPr>
        <w:t xml:space="preserve">, PJM, will </w:t>
      </w:r>
      <w:r w:rsidRPr="001416C1" w:rsidR="00933D2A">
        <w:rPr>
          <w:b w:val="0"/>
        </w:rPr>
        <w:t>facilitate a discussion on</w:t>
      </w:r>
      <w:r w:rsidRPr="001416C1">
        <w:rPr>
          <w:b w:val="0"/>
        </w:rPr>
        <w:t xml:space="preserve"> interest identification.</w:t>
      </w:r>
      <w:r w:rsidRPr="001416C1" w:rsidR="00933D2A">
        <w:t xml:space="preserve"> </w:t>
      </w:r>
      <w:r w:rsidRPr="001416C1" w:rsidR="00933D2A">
        <w:rPr>
          <w:b w:val="0"/>
        </w:rPr>
        <w:t>All participants are encouraged to provide their input.</w:t>
      </w:r>
    </w:p>
    <w:p w:rsidR="00755B4F" w:rsidP="004A6BD8">
      <w:pPr>
        <w:pStyle w:val="ListSubhead1"/>
        <w:numPr>
          <w:ilvl w:val="0"/>
          <w:numId w:val="18"/>
        </w:numPr>
        <w:rPr>
          <w:b w:val="0"/>
        </w:rPr>
      </w:pPr>
      <w:r>
        <w:rPr>
          <w:b w:val="0"/>
        </w:rPr>
        <w:t>Jim Gluck</w:t>
      </w:r>
      <w:r w:rsidRPr="001416C1">
        <w:rPr>
          <w:b w:val="0"/>
        </w:rPr>
        <w:t xml:space="preserve">, PJM, will facilitate a discussion on </w:t>
      </w:r>
      <w:r>
        <w:rPr>
          <w:b w:val="0"/>
        </w:rPr>
        <w:t>design components</w:t>
      </w:r>
      <w:r w:rsidRPr="001416C1">
        <w:rPr>
          <w:b w:val="0"/>
        </w:rPr>
        <w:t>.</w:t>
      </w:r>
      <w:r w:rsidRPr="001416C1">
        <w:t xml:space="preserve"> </w:t>
      </w:r>
      <w:r w:rsidRPr="001416C1">
        <w:rPr>
          <w:b w:val="0"/>
        </w:rPr>
        <w:t>All participants are encouraged to provide their input.</w:t>
      </w:r>
    </w:p>
    <w:p w:rsidR="003F11C8" w:rsidP="003F11C8">
      <w:pPr>
        <w:pStyle w:val="ListSubhead1"/>
        <w:numPr>
          <w:ilvl w:val="0"/>
          <w:numId w:val="0"/>
        </w:numPr>
        <w:ind w:left="360"/>
        <w:rPr>
          <w:rStyle w:val="Hyperlink"/>
          <w:b w:val="0"/>
        </w:rPr>
      </w:pPr>
      <w:hyperlink r:id="rId5" w:history="1">
        <w:r w:rsidR="00AB58CC">
          <w:rPr>
            <w:rStyle w:val="Hyperlink"/>
            <w:b w:val="0"/>
          </w:rPr>
          <w:t>Issue Tracking: C</w:t>
        </w:r>
        <w:r w:rsidRPr="003F11C8">
          <w:rPr>
            <w:rStyle w:val="Hyperlink"/>
            <w:b w:val="0"/>
          </w:rPr>
          <w:t>redit Risk Arising from Bilateral Capacity Transactions</w:t>
        </w:r>
      </w:hyperlink>
    </w:p>
    <w:p w:rsidR="00B67EC4" w:rsidRPr="00B67EC4" w:rsidP="00B67EC4">
      <w:pPr>
        <w:pStyle w:val="PrimaryHeading"/>
      </w:pPr>
      <w:r>
        <w:t xml:space="preserve">Informational </w:t>
      </w:r>
      <w:r w:rsidR="000C30A3">
        <w:t>Postings</w:t>
      </w:r>
    </w:p>
    <w:p w:rsidR="00116DDC" w:rsidRPr="002028B9" w:rsidP="00116DDC">
      <w:pPr>
        <w:pStyle w:val="ListSubhead1"/>
        <w:numPr>
          <w:ilvl w:val="0"/>
          <w:numId w:val="0"/>
        </w:numPr>
        <w:rPr>
          <w:rFonts w:ascii="Arial" w:hAnsi="Arial" w:cs="Arial"/>
          <w:b w:val="0"/>
          <w:sz w:val="21"/>
          <w:szCs w:val="21"/>
          <w:u w:val="single"/>
        </w:rPr>
      </w:pPr>
      <w:r w:rsidRPr="002028B9">
        <w:rPr>
          <w:b w:val="0"/>
          <w:u w:val="single"/>
        </w:rPr>
        <w:t xml:space="preserve">Key Risk </w:t>
      </w:r>
      <w:r w:rsidRPr="00C551FB">
        <w:rPr>
          <w:b w:val="0"/>
          <w:u w:val="single"/>
        </w:rPr>
        <w:t>Metrics</w:t>
      </w:r>
    </w:p>
    <w:p w:rsidR="00D71C55" w:rsidRPr="00D71C55" w:rsidP="00BB2155">
      <w:pPr>
        <w:pStyle w:val="ListSubhead1"/>
        <w:numPr>
          <w:ilvl w:val="0"/>
          <w:numId w:val="0"/>
        </w:numPr>
        <w:rPr>
          <w:b w:val="0"/>
        </w:rPr>
      </w:pPr>
      <w:r>
        <w:rPr>
          <w:b w:val="0"/>
        </w:rPr>
        <w:t>Key risk metrics have been posted for the committee’s consideration and feedback.</w:t>
      </w:r>
    </w:p>
    <w:tbl>
      <w:tblPr>
        <w:tblStyle w:val="GridTable2Accent5"/>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tblPr>
      <w:tblGrid>
        <w:gridCol w:w="9360"/>
      </w:tblGrid>
      <w:tr w:rsidTr="00DF1112">
        <w:tblPrEx>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tblPrEx>
        <w:trPr>
          <w:trHeight w:val="331"/>
        </w:trPr>
        <w:tc>
          <w:tcPr>
            <w:tcW w:w="9360" w:type="dxa"/>
            <w:shd w:val="clear" w:color="auto" w:fill="00B0F0" w:themeFill="accent3"/>
          </w:tcPr>
          <w:p w:rsidR="003C3320" w:rsidRPr="0095194C" w:rsidP="00DF1112">
            <w:pPr>
              <w:pStyle w:val="PrimaryHeading"/>
              <w:spacing w:after="0"/>
              <w:rPr>
                <w:b/>
              </w:rPr>
            </w:pPr>
            <w:r>
              <w:rPr>
                <w:b/>
              </w:rPr>
              <w:t>Future Agenda Items</w:t>
            </w:r>
          </w:p>
        </w:tc>
      </w:tr>
      <w:tr w:rsidTr="009D7613">
        <w:tblPrEx>
          <w:tblW w:w="0" w:type="auto"/>
          <w:tblLayout w:type="fixed"/>
          <w:tblCellMar>
            <w:top w:w="43" w:type="dxa"/>
            <w:left w:w="115" w:type="dxa"/>
            <w:right w:w="115" w:type="dxa"/>
          </w:tblCellMar>
          <w:tblLook w:val="04A0"/>
        </w:tblPrEx>
        <w:trPr>
          <w:trHeight w:val="296"/>
        </w:trPr>
        <w:tc>
          <w:tcPr>
            <w:tcW w:w="9360" w:type="dxa"/>
            <w:tcBorders>
              <w:bottom w:val="single" w:sz="4" w:space="0" w:color="93E2FE" w:themeColor="accent3" w:themeTint="66"/>
            </w:tcBorders>
            <w:shd w:val="clear" w:color="auto" w:fill="auto"/>
          </w:tcPr>
          <w:p w:rsidR="003C3320" w:rsidP="001622E2">
            <w:pPr>
              <w:pStyle w:val="AttendeesList"/>
            </w:pPr>
          </w:p>
          <w:p w:rsidR="00D40B8A" w:rsidP="001622E2">
            <w:pPr>
              <w:pStyle w:val="AttendeesList"/>
            </w:pPr>
          </w:p>
          <w:p w:rsidR="00D40B8A" w:rsidP="001622E2">
            <w:pPr>
              <w:pStyle w:val="AttendeesList"/>
            </w:pPr>
          </w:p>
        </w:tc>
      </w:tr>
    </w:tbl>
    <w:tbl>
      <w:tblPr>
        <w:tblStyle w:val="GridTable3-Accent5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5"/>
        <w:gridCol w:w="900"/>
        <w:gridCol w:w="3060"/>
        <w:gridCol w:w="1800"/>
        <w:gridCol w:w="1910"/>
      </w:tblGrid>
      <w:tr w:rsidTr="001416C1">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5575" w:type="dxa"/>
            <w:gridSpan w:val="3"/>
            <w:tcBorders>
              <w:top w:val="single" w:sz="4" w:space="0" w:color="auto"/>
              <w:left w:val="single" w:sz="4" w:space="0" w:color="auto"/>
              <w:bottom w:val="single" w:sz="4" w:space="0" w:color="auto"/>
              <w:right w:val="single" w:sz="8" w:space="0" w:color="auto"/>
            </w:tcBorders>
            <w:shd w:val="clear" w:color="auto" w:fill="00B0F0" w:themeFill="accent3"/>
            <w:vAlign w:val="center"/>
          </w:tcPr>
          <w:p w:rsidR="001416C1" w:rsidRPr="003C3320" w:rsidP="005E5093">
            <w:pPr>
              <w:pStyle w:val="PrimaryHeading"/>
              <w:keepNext w:val="0"/>
              <w:keepLines/>
              <w:spacing w:after="0"/>
              <w:jc w:val="left"/>
              <w:rPr>
                <w:b/>
                <w:i w:val="0"/>
              </w:rPr>
            </w:pPr>
            <w:r w:rsidRPr="00DF1112">
              <w:rPr>
                <w:b/>
                <w:i w:val="0"/>
                <w:iCs w:val="0"/>
              </w:rPr>
              <w:t>Future Meeting Dates and Materials</w:t>
            </w:r>
          </w:p>
        </w:tc>
        <w:tc>
          <w:tcPr>
            <w:tcW w:w="1800" w:type="dxa"/>
            <w:vMerge w:val="restart"/>
            <w:tcBorders>
              <w:top w:val="single" w:sz="4" w:space="0" w:color="auto"/>
              <w:left w:val="single" w:sz="6" w:space="0" w:color="FFFFFF" w:themeColor="background1"/>
              <w:right w:val="single" w:sz="6" w:space="0" w:color="FFFFFF" w:themeColor="background1"/>
            </w:tcBorders>
            <w:shd w:val="clear" w:color="auto" w:fill="013366" w:themeFill="accent1"/>
            <w:vAlign w:val="center"/>
          </w:tcPr>
          <w:p w:rsidR="001416C1" w:rsidRPr="00DA23DE" w:rsidP="005E5093">
            <w:pPr>
              <w:pStyle w:val="DisclaimerHeading"/>
              <w:keepLines/>
              <w:spacing w:before="40" w:after="40"/>
              <w:jc w:val="center"/>
              <w:rPr>
                <w:b/>
                <w:color w:val="FFFFFF" w:themeColor="background1"/>
                <w:sz w:val="19"/>
                <w:szCs w:val="19"/>
              </w:rPr>
            </w:pP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r>
              <w:rPr>
                <w:b/>
                <w:color w:val="FFFFFF" w:themeColor="background1"/>
                <w:sz w:val="19"/>
                <w:szCs w:val="19"/>
              </w:rPr>
              <w:t xml:space="preserve"> </w:t>
            </w:r>
          </w:p>
        </w:tc>
        <w:tc>
          <w:tcPr>
            <w:tcW w:w="1910" w:type="dxa"/>
            <w:vMerge w:val="restart"/>
            <w:tcBorders>
              <w:top w:val="single" w:sz="4" w:space="0" w:color="auto"/>
              <w:left w:val="single" w:sz="6" w:space="0" w:color="FFFFFF" w:themeColor="background1"/>
              <w:right w:val="single" w:sz="4" w:space="0" w:color="auto"/>
            </w:tcBorders>
            <w:shd w:val="clear" w:color="auto" w:fill="013366" w:themeFill="accent1"/>
            <w:vAlign w:val="center"/>
          </w:tcPr>
          <w:p w:rsidR="001416C1" w:rsidRPr="00DA23DE" w:rsidP="005E5093">
            <w:pPr>
              <w:pStyle w:val="DisclaimerHeading"/>
              <w:keepLines/>
              <w:spacing w:before="40" w:after="40"/>
              <w:jc w:val="center"/>
              <w:rPr>
                <w:b/>
                <w:color w:val="FFFFFF" w:themeColor="background1"/>
                <w:sz w:val="19"/>
                <w:szCs w:val="19"/>
              </w:rPr>
            </w:pPr>
            <w:r w:rsidRPr="00DA23DE">
              <w:rPr>
                <w:b/>
                <w:color w:val="FFFFFF" w:themeColor="background1"/>
                <w:sz w:val="19"/>
                <w:szCs w:val="19"/>
              </w:rPr>
              <w:t>Materials Published</w:t>
            </w:r>
          </w:p>
        </w:tc>
      </w:tr>
      <w:tr w:rsidTr="001416C1">
        <w:tblPrEx>
          <w:tblW w:w="0" w:type="auto"/>
          <w:tblLook w:val="04A0"/>
        </w:tblPrEx>
        <w:trPr>
          <w:trHeight w:val="296"/>
        </w:trPr>
        <w:tc>
          <w:tcPr>
            <w:tcW w:w="1615" w:type="dxa"/>
            <w:vMerge w:val="restart"/>
            <w:tcBorders>
              <w:top w:val="single" w:sz="4" w:space="0" w:color="auto"/>
              <w:left w:val="single" w:sz="4" w:space="0" w:color="auto"/>
              <w:bottom w:val="single" w:sz="8" w:space="0" w:color="013366" w:themeColor="accent1"/>
              <w:right w:val="single" w:sz="6" w:space="0" w:color="FFFFFF" w:themeColor="background1"/>
            </w:tcBorders>
            <w:shd w:val="clear" w:color="auto" w:fill="000000" w:themeFill="text2"/>
            <w:vAlign w:val="bottom"/>
          </w:tcPr>
          <w:p w:rsidR="001416C1" w:rsidRPr="00BB6921" w:rsidP="005E5093">
            <w:pPr>
              <w:pStyle w:val="DisclaimerHeading"/>
              <w:keepLines/>
              <w:spacing w:after="60"/>
              <w:jc w:val="center"/>
              <w:rPr>
                <w:i w:val="0"/>
                <w:color w:val="auto"/>
                <w:sz w:val="19"/>
                <w:szCs w:val="19"/>
              </w:rPr>
            </w:pPr>
            <w:r w:rsidRPr="00BB6921">
              <w:rPr>
                <w:i w:val="0"/>
                <w:color w:val="auto"/>
                <w:sz w:val="19"/>
                <w:szCs w:val="19"/>
              </w:rPr>
              <w:t>Date</w:t>
            </w:r>
          </w:p>
        </w:tc>
        <w:tc>
          <w:tcPr>
            <w:tcW w:w="900" w:type="dxa"/>
            <w:vMerge w:val="restart"/>
            <w:tcBorders>
              <w:top w:val="single" w:sz="4" w:space="0" w:color="auto"/>
              <w:left w:val="single" w:sz="6" w:space="0" w:color="FFFFFF" w:themeColor="background1"/>
              <w:bottom w:val="single" w:sz="8" w:space="0" w:color="013366" w:themeColor="accent1"/>
              <w:right w:val="single" w:sz="6" w:space="0" w:color="FFFFFF" w:themeColor="background1"/>
            </w:tcBorders>
            <w:shd w:val="clear" w:color="auto" w:fill="000000" w:themeFill="text2"/>
            <w:vAlign w:val="bottom"/>
          </w:tcPr>
          <w:p w:rsidR="001416C1" w:rsidRPr="00BB6921" w:rsidP="005E5093">
            <w:pPr>
              <w:pStyle w:val="DisclaimerHeading"/>
              <w:keepLines/>
              <w:spacing w:after="60"/>
              <w:jc w:val="center"/>
              <w:rPr>
                <w:color w:val="auto"/>
                <w:sz w:val="19"/>
                <w:szCs w:val="19"/>
              </w:rPr>
            </w:pPr>
            <w:r w:rsidRPr="00BB6921">
              <w:rPr>
                <w:color w:val="auto"/>
                <w:sz w:val="19"/>
                <w:szCs w:val="19"/>
              </w:rPr>
              <w:t>Time</w:t>
            </w:r>
          </w:p>
        </w:tc>
        <w:tc>
          <w:tcPr>
            <w:tcW w:w="3060" w:type="dxa"/>
            <w:vMerge w:val="restart"/>
            <w:tcBorders>
              <w:top w:val="single" w:sz="4" w:space="0" w:color="auto"/>
              <w:left w:val="single" w:sz="6" w:space="0" w:color="FFFFFF" w:themeColor="background1"/>
              <w:bottom w:val="single" w:sz="8" w:space="0" w:color="013366" w:themeColor="accent1"/>
              <w:right w:val="single" w:sz="8" w:space="0" w:color="auto"/>
            </w:tcBorders>
            <w:shd w:val="clear" w:color="auto" w:fill="000000" w:themeFill="text2"/>
            <w:vAlign w:val="bottom"/>
          </w:tcPr>
          <w:p w:rsidR="001416C1" w:rsidRPr="00BB6921" w:rsidP="005E5093">
            <w:pPr>
              <w:pStyle w:val="DisclaimerHeading"/>
              <w:keepLines/>
              <w:spacing w:after="60"/>
              <w:jc w:val="center"/>
              <w:rPr>
                <w:color w:val="auto"/>
                <w:sz w:val="19"/>
                <w:szCs w:val="19"/>
              </w:rPr>
            </w:pPr>
            <w:r w:rsidRPr="00BB6921">
              <w:rPr>
                <w:color w:val="auto"/>
                <w:sz w:val="19"/>
                <w:szCs w:val="19"/>
              </w:rPr>
              <w:t>Location</w:t>
            </w:r>
          </w:p>
        </w:tc>
        <w:tc>
          <w:tcPr>
            <w:tcW w:w="1800"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1416C1" w:rsidRPr="00C10A93" w:rsidP="005E5093">
            <w:pPr>
              <w:pStyle w:val="DisclaimerHeading"/>
              <w:keepLines/>
              <w:jc w:val="center"/>
              <w:rPr>
                <w:color w:val="FFFFFF" w:themeColor="background1"/>
                <w:sz w:val="19"/>
                <w:szCs w:val="19"/>
              </w:rPr>
            </w:pPr>
          </w:p>
        </w:tc>
        <w:tc>
          <w:tcPr>
            <w:tcW w:w="1910"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1416C1" w:rsidRPr="00C10A93" w:rsidP="005E5093">
            <w:pPr>
              <w:pStyle w:val="DisclaimerHeading"/>
              <w:keepLines/>
              <w:jc w:val="center"/>
              <w:rPr>
                <w:color w:val="FFFFFF" w:themeColor="background1"/>
                <w:sz w:val="19"/>
                <w:szCs w:val="19"/>
              </w:rPr>
            </w:pPr>
          </w:p>
        </w:tc>
      </w:tr>
      <w:tr w:rsidTr="001416C1">
        <w:tblPrEx>
          <w:tblW w:w="0" w:type="auto"/>
          <w:tblLook w:val="04A0"/>
        </w:tblPrEx>
        <w:trPr>
          <w:trHeight w:val="331"/>
        </w:trPr>
        <w:tc>
          <w:tcPr>
            <w:tcW w:w="1615" w:type="dxa"/>
            <w:vMerge/>
            <w:tcBorders>
              <w:top w:val="single" w:sz="12" w:space="0" w:color="013366" w:themeColor="accent1"/>
              <w:left w:val="single" w:sz="4" w:space="0" w:color="auto"/>
              <w:right w:val="single" w:sz="6" w:space="0" w:color="FFFFFF" w:themeColor="background1"/>
            </w:tcBorders>
            <w:shd w:val="clear" w:color="auto" w:fill="E1F6FF"/>
          </w:tcPr>
          <w:p w:rsidR="001416C1" w:rsidRPr="00BB6921" w:rsidP="005E5093">
            <w:pPr>
              <w:pStyle w:val="DisclaimerHeading"/>
              <w:keepLines/>
              <w:spacing w:before="40" w:after="40" w:line="220" w:lineRule="exact"/>
              <w:jc w:val="left"/>
              <w:rPr>
                <w:b w:val="0"/>
                <w:i w:val="0"/>
                <w:color w:val="auto"/>
                <w:sz w:val="18"/>
                <w:szCs w:val="18"/>
              </w:rPr>
            </w:pPr>
          </w:p>
        </w:tc>
        <w:tc>
          <w:tcPr>
            <w:tcW w:w="900" w:type="dxa"/>
            <w:vMerge/>
            <w:tcBorders>
              <w:top w:val="single" w:sz="12" w:space="0" w:color="013366" w:themeColor="accent1"/>
              <w:left w:val="single" w:sz="6" w:space="0" w:color="FFFFFF" w:themeColor="background1"/>
              <w:right w:val="single" w:sz="6" w:space="0" w:color="FFFFFF" w:themeColor="background1"/>
            </w:tcBorders>
          </w:tcPr>
          <w:p w:rsidR="001416C1" w:rsidRPr="00C10A93" w:rsidP="005E5093">
            <w:pPr>
              <w:pStyle w:val="DisclaimerHeading"/>
              <w:keepLines/>
              <w:spacing w:before="40" w:after="40" w:line="220" w:lineRule="exact"/>
              <w:rPr>
                <w:b w:val="0"/>
                <w:color w:val="auto"/>
                <w:sz w:val="18"/>
                <w:szCs w:val="18"/>
              </w:rPr>
            </w:pPr>
          </w:p>
        </w:tc>
        <w:tc>
          <w:tcPr>
            <w:tcW w:w="3060" w:type="dxa"/>
            <w:vMerge/>
            <w:tcBorders>
              <w:top w:val="single" w:sz="12" w:space="0" w:color="013366" w:themeColor="accent1"/>
              <w:left w:val="single" w:sz="6" w:space="0" w:color="FFFFFF" w:themeColor="background1"/>
              <w:right w:val="single" w:sz="8" w:space="0" w:color="auto"/>
            </w:tcBorders>
          </w:tcPr>
          <w:p w:rsidR="001416C1" w:rsidRPr="00C10A93" w:rsidP="005E5093">
            <w:pPr>
              <w:pStyle w:val="AttendeesList"/>
              <w:keepLines/>
              <w:spacing w:before="40" w:after="40" w:line="220" w:lineRule="exact"/>
              <w:rPr>
                <w:szCs w:val="18"/>
              </w:rPr>
            </w:pPr>
          </w:p>
        </w:tc>
        <w:tc>
          <w:tcPr>
            <w:tcW w:w="3710" w:type="dxa"/>
            <w:gridSpan w:val="2"/>
            <w:tcBorders>
              <w:top w:val="single" w:sz="6" w:space="0" w:color="FFFFFF" w:themeColor="background1"/>
              <w:left w:val="single" w:sz="4" w:space="0" w:color="auto"/>
              <w:right w:val="single" w:sz="4" w:space="0" w:color="auto"/>
            </w:tcBorders>
            <w:shd w:val="clear" w:color="auto" w:fill="013366" w:themeFill="accent1"/>
          </w:tcPr>
          <w:p w:rsidR="001416C1" w:rsidRPr="00CE451E" w:rsidP="005E5093">
            <w:pPr>
              <w:pStyle w:val="DisclaimerHeading"/>
              <w:keepLines/>
              <w:spacing w:before="40" w:after="40" w:line="220" w:lineRule="exact"/>
              <w:jc w:val="center"/>
              <w:rPr>
                <w:b w:val="0"/>
                <w:i/>
                <w:color w:val="013366" w:themeColor="accent1"/>
                <w:sz w:val="18"/>
                <w:szCs w:val="18"/>
              </w:rPr>
            </w:pPr>
            <w:r w:rsidRPr="00CE451E">
              <w:rPr>
                <w:b w:val="0"/>
                <w:i/>
                <w:color w:val="FFFFFF" w:themeColor="background1"/>
                <w:sz w:val="19"/>
                <w:szCs w:val="19"/>
              </w:rPr>
              <w:t>5:00 p.m. EPT deadline*</w:t>
            </w:r>
          </w:p>
        </w:tc>
      </w:tr>
      <w:tr w:rsidTr="001416C1">
        <w:tblPrEx>
          <w:tblW w:w="0" w:type="auto"/>
          <w:tblLook w:val="04A0"/>
        </w:tblPrEx>
        <w:trPr>
          <w:trHeight w:val="331"/>
        </w:trPr>
        <w:tc>
          <w:tcPr>
            <w:tcW w:w="1615" w:type="dxa"/>
            <w:tcBorders>
              <w:top w:val="single" w:sz="4" w:space="0" w:color="auto"/>
              <w:left w:val="single" w:sz="4" w:space="0" w:color="auto"/>
              <w:bottom w:val="single" w:sz="4" w:space="0" w:color="auto"/>
              <w:right w:val="single" w:sz="4" w:space="0" w:color="auto"/>
            </w:tcBorders>
            <w:shd w:val="clear" w:color="auto" w:fill="E1F6FF"/>
            <w:vAlign w:val="center"/>
          </w:tcPr>
          <w:p w:rsidR="001416C1" w:rsidRPr="00CA69CE" w:rsidP="005E5093">
            <w:pPr>
              <w:pStyle w:val="DisclaimerHeading"/>
              <w:spacing w:before="40" w:after="40" w:line="220" w:lineRule="exact"/>
              <w:rPr>
                <w:b w:val="0"/>
                <w:i w:val="0"/>
                <w:color w:val="auto"/>
                <w:sz w:val="18"/>
                <w:szCs w:val="18"/>
              </w:rPr>
            </w:pPr>
            <w:r w:rsidRPr="00CA69CE">
              <w:rPr>
                <w:b w:val="0"/>
                <w:i w:val="0"/>
                <w:color w:val="auto"/>
                <w:sz w:val="18"/>
                <w:szCs w:val="18"/>
              </w:rPr>
              <w:t xml:space="preserve">January </w:t>
            </w:r>
            <w:r>
              <w:rPr>
                <w:b w:val="0"/>
                <w:i w:val="0"/>
                <w:color w:val="auto"/>
                <w:sz w:val="18"/>
                <w:szCs w:val="18"/>
              </w:rPr>
              <w:t>23</w:t>
            </w:r>
            <w:r w:rsidRPr="00CA69CE">
              <w:rPr>
                <w:b w:val="0"/>
                <w:i w:val="0"/>
                <w:color w:val="auto"/>
                <w:sz w:val="18"/>
                <w:szCs w:val="18"/>
              </w:rPr>
              <w:t>, 2024</w:t>
            </w:r>
          </w:p>
        </w:tc>
        <w:tc>
          <w:tcPr>
            <w:tcW w:w="900" w:type="dxa"/>
            <w:tcBorders>
              <w:top w:val="single" w:sz="4" w:space="0" w:color="auto"/>
              <w:left w:val="single" w:sz="4" w:space="0" w:color="auto"/>
              <w:bottom w:val="single" w:sz="4" w:space="0" w:color="auto"/>
              <w:right w:val="single" w:sz="4" w:space="0" w:color="auto"/>
            </w:tcBorders>
            <w:vAlign w:val="center"/>
          </w:tcPr>
          <w:p w:rsidR="001416C1" w:rsidRPr="00CA69CE" w:rsidP="005E5093">
            <w:pPr>
              <w:pStyle w:val="DisclaimerHeading"/>
              <w:spacing w:before="40" w:after="40" w:line="220" w:lineRule="exact"/>
              <w:rPr>
                <w:b w:val="0"/>
                <w:color w:val="auto"/>
                <w:sz w:val="18"/>
                <w:szCs w:val="18"/>
              </w:rPr>
            </w:pPr>
            <w:r w:rsidRPr="00CA69CE">
              <w:rPr>
                <w:b w:val="0"/>
                <w:color w:val="auto"/>
                <w:sz w:val="18"/>
                <w:szCs w:val="18"/>
              </w:rPr>
              <w:t>1:00 p.m.</w:t>
            </w:r>
          </w:p>
        </w:tc>
        <w:tc>
          <w:tcPr>
            <w:tcW w:w="3060" w:type="dxa"/>
            <w:tcBorders>
              <w:top w:val="single" w:sz="4" w:space="0" w:color="auto"/>
              <w:left w:val="single" w:sz="4" w:space="0" w:color="auto"/>
              <w:bottom w:val="single" w:sz="4" w:space="0" w:color="auto"/>
              <w:right w:val="single" w:sz="4" w:space="0" w:color="auto"/>
            </w:tcBorders>
            <w:vAlign w:val="center"/>
          </w:tcPr>
          <w:p w:rsidR="001416C1" w:rsidRPr="00CA69CE" w:rsidP="005E5093">
            <w:pPr>
              <w:pStyle w:val="DisclaimerHeading"/>
              <w:spacing w:before="40" w:after="40" w:line="220" w:lineRule="exact"/>
              <w:rPr>
                <w:b w:val="0"/>
                <w:color w:val="auto"/>
                <w:sz w:val="18"/>
                <w:szCs w:val="18"/>
              </w:rPr>
            </w:pPr>
            <w:r w:rsidRPr="00CA69CE">
              <w:rPr>
                <w:b w:val="0"/>
                <w:color w:val="auto"/>
                <w:sz w:val="18"/>
                <w:szCs w:val="18"/>
              </w:rPr>
              <w:t>PJM Conference &amp; Training Center/</w:t>
            </w:r>
            <w:r w:rsidRPr="00CA69CE">
              <w:rPr>
                <w:b w:val="0"/>
                <w:color w:val="auto"/>
                <w:sz w:val="18"/>
                <w:szCs w:val="18"/>
              </w:rPr>
              <w:t>Webex</w:t>
            </w:r>
          </w:p>
        </w:tc>
        <w:tc>
          <w:tcPr>
            <w:tcW w:w="1800" w:type="dxa"/>
            <w:tcBorders>
              <w:top w:val="single" w:sz="4" w:space="0" w:color="auto"/>
              <w:left w:val="single" w:sz="4" w:space="0" w:color="auto"/>
              <w:bottom w:val="single" w:sz="4" w:space="0" w:color="auto"/>
              <w:right w:val="single" w:sz="4" w:space="0" w:color="auto"/>
            </w:tcBorders>
            <w:vAlign w:val="center"/>
          </w:tcPr>
          <w:p w:rsidR="001416C1" w:rsidRPr="00CA69CE" w:rsidP="005E5093">
            <w:pPr>
              <w:pStyle w:val="DisclaimerHeading"/>
              <w:spacing w:before="40" w:after="40" w:line="220" w:lineRule="exact"/>
              <w:rPr>
                <w:b w:val="0"/>
                <w:color w:val="auto"/>
                <w:sz w:val="18"/>
                <w:szCs w:val="18"/>
              </w:rPr>
            </w:pPr>
            <w:r w:rsidRPr="00CA69CE">
              <w:rPr>
                <w:b w:val="0"/>
                <w:color w:val="auto"/>
                <w:sz w:val="18"/>
                <w:szCs w:val="18"/>
              </w:rPr>
              <w:t xml:space="preserve">January </w:t>
            </w:r>
            <w:r>
              <w:rPr>
                <w:b w:val="0"/>
                <w:color w:val="auto"/>
                <w:sz w:val="18"/>
                <w:szCs w:val="18"/>
              </w:rPr>
              <w:t>10</w:t>
            </w:r>
            <w:r w:rsidRPr="00CA69CE">
              <w:rPr>
                <w:b w:val="0"/>
                <w:color w:val="auto"/>
                <w:sz w:val="18"/>
                <w:szCs w:val="18"/>
              </w:rPr>
              <w:t>, 2024</w:t>
            </w:r>
          </w:p>
        </w:tc>
        <w:tc>
          <w:tcPr>
            <w:tcW w:w="1910" w:type="dxa"/>
            <w:tcBorders>
              <w:top w:val="single" w:sz="4" w:space="0" w:color="auto"/>
              <w:left w:val="single" w:sz="4" w:space="0" w:color="auto"/>
              <w:bottom w:val="single" w:sz="4" w:space="0" w:color="auto"/>
              <w:right w:val="single" w:sz="4" w:space="0" w:color="auto"/>
            </w:tcBorders>
            <w:vAlign w:val="center"/>
          </w:tcPr>
          <w:p w:rsidR="001416C1" w:rsidRPr="00CA69CE" w:rsidP="005E5093">
            <w:pPr>
              <w:pStyle w:val="DisclaimerHeading"/>
              <w:spacing w:before="40" w:after="40" w:line="220" w:lineRule="exact"/>
              <w:rPr>
                <w:b w:val="0"/>
                <w:color w:val="auto"/>
                <w:sz w:val="18"/>
                <w:szCs w:val="18"/>
              </w:rPr>
            </w:pPr>
            <w:r w:rsidRPr="00CA69CE">
              <w:rPr>
                <w:b w:val="0"/>
                <w:color w:val="auto"/>
                <w:sz w:val="18"/>
                <w:szCs w:val="18"/>
              </w:rPr>
              <w:t xml:space="preserve">January </w:t>
            </w:r>
            <w:r>
              <w:rPr>
                <w:b w:val="0"/>
                <w:color w:val="auto"/>
                <w:sz w:val="18"/>
                <w:szCs w:val="18"/>
              </w:rPr>
              <w:t>16</w:t>
            </w:r>
            <w:r w:rsidRPr="00CA69CE">
              <w:rPr>
                <w:b w:val="0"/>
                <w:color w:val="auto"/>
                <w:sz w:val="18"/>
                <w:szCs w:val="18"/>
              </w:rPr>
              <w:t>, 2024</w:t>
            </w:r>
          </w:p>
        </w:tc>
      </w:tr>
      <w:tr w:rsidTr="001416C1">
        <w:tblPrEx>
          <w:tblW w:w="0" w:type="auto"/>
          <w:tblLook w:val="04A0"/>
        </w:tblPrEx>
        <w:trPr>
          <w:trHeight w:val="331"/>
        </w:trPr>
        <w:tc>
          <w:tcPr>
            <w:tcW w:w="1615" w:type="dxa"/>
            <w:tcBorders>
              <w:top w:val="single" w:sz="4" w:space="0" w:color="auto"/>
              <w:left w:val="single" w:sz="4" w:space="0" w:color="auto"/>
              <w:bottom w:val="single" w:sz="4" w:space="0" w:color="auto"/>
              <w:right w:val="single" w:sz="4" w:space="0" w:color="auto"/>
            </w:tcBorders>
            <w:shd w:val="clear" w:color="auto" w:fill="E1F6FF"/>
            <w:vAlign w:val="center"/>
          </w:tcPr>
          <w:p w:rsidR="001416C1" w:rsidRPr="00CA69CE" w:rsidP="005E5093">
            <w:pPr>
              <w:pStyle w:val="DisclaimerHeading"/>
              <w:spacing w:before="40" w:after="40" w:line="220" w:lineRule="exact"/>
              <w:rPr>
                <w:b w:val="0"/>
                <w:i w:val="0"/>
                <w:color w:val="auto"/>
                <w:sz w:val="18"/>
                <w:szCs w:val="18"/>
              </w:rPr>
            </w:pPr>
            <w:r w:rsidRPr="00CA69CE">
              <w:rPr>
                <w:b w:val="0"/>
                <w:i w:val="0"/>
                <w:color w:val="auto"/>
                <w:sz w:val="18"/>
                <w:szCs w:val="18"/>
              </w:rPr>
              <w:t xml:space="preserve">February </w:t>
            </w:r>
            <w:r>
              <w:rPr>
                <w:b w:val="0"/>
                <w:i w:val="0"/>
                <w:color w:val="auto"/>
                <w:sz w:val="18"/>
                <w:szCs w:val="18"/>
              </w:rPr>
              <w:t>21</w:t>
            </w:r>
            <w:r w:rsidRPr="00CA69CE">
              <w:rPr>
                <w:b w:val="0"/>
                <w:i w:val="0"/>
                <w:color w:val="auto"/>
                <w:sz w:val="18"/>
                <w:szCs w:val="18"/>
              </w:rPr>
              <w:t>, 2024</w:t>
            </w:r>
          </w:p>
        </w:tc>
        <w:tc>
          <w:tcPr>
            <w:tcW w:w="900" w:type="dxa"/>
            <w:tcBorders>
              <w:top w:val="single" w:sz="4" w:space="0" w:color="auto"/>
              <w:left w:val="single" w:sz="4" w:space="0" w:color="auto"/>
              <w:bottom w:val="single" w:sz="4" w:space="0" w:color="auto"/>
              <w:right w:val="single" w:sz="4" w:space="0" w:color="auto"/>
            </w:tcBorders>
            <w:vAlign w:val="center"/>
          </w:tcPr>
          <w:p w:rsidR="001416C1" w:rsidRPr="00CA69CE" w:rsidP="005E5093">
            <w:pPr>
              <w:pStyle w:val="DisclaimerHeading"/>
              <w:spacing w:before="40" w:after="40" w:line="220" w:lineRule="exact"/>
              <w:rPr>
                <w:b w:val="0"/>
                <w:color w:val="auto"/>
                <w:sz w:val="18"/>
                <w:szCs w:val="18"/>
              </w:rPr>
            </w:pPr>
            <w:r w:rsidRPr="00CA69CE">
              <w:rPr>
                <w:b w:val="0"/>
                <w:color w:val="auto"/>
                <w:sz w:val="18"/>
                <w:szCs w:val="18"/>
              </w:rPr>
              <w:t>1:00 p.m.</w:t>
            </w:r>
          </w:p>
        </w:tc>
        <w:tc>
          <w:tcPr>
            <w:tcW w:w="3060" w:type="dxa"/>
            <w:tcBorders>
              <w:top w:val="single" w:sz="4" w:space="0" w:color="auto"/>
              <w:left w:val="single" w:sz="4" w:space="0" w:color="auto"/>
              <w:bottom w:val="single" w:sz="4" w:space="0" w:color="auto"/>
              <w:right w:val="single" w:sz="4" w:space="0" w:color="auto"/>
            </w:tcBorders>
            <w:vAlign w:val="center"/>
          </w:tcPr>
          <w:p w:rsidR="001416C1" w:rsidRPr="00CA69CE" w:rsidP="005E5093">
            <w:pPr>
              <w:pStyle w:val="DisclaimerHeading"/>
              <w:spacing w:before="40" w:after="40" w:line="220" w:lineRule="exact"/>
              <w:rPr>
                <w:b w:val="0"/>
                <w:color w:val="auto"/>
                <w:sz w:val="18"/>
                <w:szCs w:val="18"/>
              </w:rPr>
            </w:pPr>
            <w:r w:rsidRPr="00CA69CE">
              <w:rPr>
                <w:b w:val="0"/>
                <w:color w:val="auto"/>
                <w:sz w:val="18"/>
                <w:szCs w:val="18"/>
              </w:rPr>
              <w:t>PJM Conference &amp; Training Center/</w:t>
            </w:r>
            <w:r w:rsidRPr="00CA69CE">
              <w:rPr>
                <w:b w:val="0"/>
                <w:color w:val="auto"/>
                <w:sz w:val="18"/>
                <w:szCs w:val="18"/>
              </w:rPr>
              <w:t>Webex</w:t>
            </w:r>
          </w:p>
        </w:tc>
        <w:tc>
          <w:tcPr>
            <w:tcW w:w="1800" w:type="dxa"/>
            <w:tcBorders>
              <w:top w:val="single" w:sz="4" w:space="0" w:color="auto"/>
              <w:left w:val="single" w:sz="4" w:space="0" w:color="auto"/>
              <w:bottom w:val="single" w:sz="4" w:space="0" w:color="auto"/>
              <w:right w:val="single" w:sz="4" w:space="0" w:color="auto"/>
            </w:tcBorders>
            <w:vAlign w:val="center"/>
          </w:tcPr>
          <w:p w:rsidR="001416C1" w:rsidRPr="00CA69CE" w:rsidP="005E5093">
            <w:pPr>
              <w:pStyle w:val="DisclaimerHeading"/>
              <w:spacing w:before="40" w:after="40" w:line="220" w:lineRule="exact"/>
              <w:rPr>
                <w:b w:val="0"/>
                <w:color w:val="auto"/>
                <w:sz w:val="18"/>
                <w:szCs w:val="18"/>
              </w:rPr>
            </w:pPr>
            <w:r w:rsidRPr="00CA69CE">
              <w:rPr>
                <w:b w:val="0"/>
                <w:color w:val="auto"/>
                <w:sz w:val="18"/>
                <w:szCs w:val="18"/>
              </w:rPr>
              <w:t xml:space="preserve">February </w:t>
            </w:r>
            <w:r>
              <w:rPr>
                <w:b w:val="0"/>
                <w:color w:val="auto"/>
                <w:sz w:val="18"/>
                <w:szCs w:val="18"/>
              </w:rPr>
              <w:t>9</w:t>
            </w:r>
            <w:r w:rsidRPr="00CA69CE">
              <w:rPr>
                <w:b w:val="0"/>
                <w:color w:val="auto"/>
                <w:sz w:val="18"/>
                <w:szCs w:val="18"/>
              </w:rPr>
              <w:t>, 2024</w:t>
            </w:r>
          </w:p>
        </w:tc>
        <w:tc>
          <w:tcPr>
            <w:tcW w:w="1910" w:type="dxa"/>
            <w:tcBorders>
              <w:top w:val="single" w:sz="4" w:space="0" w:color="auto"/>
              <w:left w:val="single" w:sz="4" w:space="0" w:color="auto"/>
              <w:bottom w:val="single" w:sz="4" w:space="0" w:color="auto"/>
              <w:right w:val="single" w:sz="4" w:space="0" w:color="auto"/>
            </w:tcBorders>
            <w:vAlign w:val="center"/>
          </w:tcPr>
          <w:p w:rsidR="001416C1" w:rsidRPr="00CA69CE" w:rsidP="005E5093">
            <w:pPr>
              <w:pStyle w:val="DisclaimerHeading"/>
              <w:spacing w:before="40" w:after="40" w:line="220" w:lineRule="exact"/>
              <w:rPr>
                <w:b w:val="0"/>
                <w:color w:val="auto"/>
                <w:sz w:val="18"/>
                <w:szCs w:val="18"/>
              </w:rPr>
            </w:pPr>
            <w:r w:rsidRPr="00CA69CE">
              <w:rPr>
                <w:b w:val="0"/>
                <w:color w:val="auto"/>
                <w:sz w:val="18"/>
                <w:szCs w:val="18"/>
              </w:rPr>
              <w:t xml:space="preserve">February </w:t>
            </w:r>
            <w:r>
              <w:rPr>
                <w:b w:val="0"/>
                <w:color w:val="auto"/>
                <w:sz w:val="18"/>
                <w:szCs w:val="18"/>
              </w:rPr>
              <w:t>14</w:t>
            </w:r>
            <w:r w:rsidRPr="00CA69CE">
              <w:rPr>
                <w:b w:val="0"/>
                <w:color w:val="auto"/>
                <w:sz w:val="18"/>
                <w:szCs w:val="18"/>
              </w:rPr>
              <w:t>, 2024</w:t>
            </w:r>
          </w:p>
        </w:tc>
      </w:tr>
      <w:tr w:rsidTr="001416C1">
        <w:tblPrEx>
          <w:tblW w:w="0" w:type="auto"/>
          <w:tblLook w:val="04A0"/>
        </w:tblPrEx>
        <w:trPr>
          <w:trHeight w:val="331"/>
        </w:trPr>
        <w:tc>
          <w:tcPr>
            <w:tcW w:w="1615" w:type="dxa"/>
            <w:tcBorders>
              <w:top w:val="single" w:sz="4" w:space="0" w:color="auto"/>
              <w:left w:val="single" w:sz="4" w:space="0" w:color="auto"/>
              <w:bottom w:val="single" w:sz="4" w:space="0" w:color="auto"/>
              <w:right w:val="single" w:sz="4" w:space="0" w:color="auto"/>
            </w:tcBorders>
            <w:shd w:val="clear" w:color="auto" w:fill="E1F6FF"/>
            <w:vAlign w:val="center"/>
          </w:tcPr>
          <w:p w:rsidR="001416C1" w:rsidRPr="00CA69CE" w:rsidP="005E5093">
            <w:pPr>
              <w:pStyle w:val="DisclaimerHeading"/>
              <w:spacing w:before="40" w:after="40" w:line="220" w:lineRule="exact"/>
              <w:rPr>
                <w:b w:val="0"/>
                <w:i w:val="0"/>
                <w:color w:val="auto"/>
                <w:sz w:val="18"/>
                <w:szCs w:val="18"/>
              </w:rPr>
            </w:pPr>
            <w:r w:rsidRPr="00CA69CE">
              <w:rPr>
                <w:b w:val="0"/>
                <w:i w:val="0"/>
                <w:color w:val="auto"/>
                <w:sz w:val="18"/>
                <w:szCs w:val="18"/>
              </w:rPr>
              <w:t xml:space="preserve">March </w:t>
            </w:r>
            <w:r>
              <w:rPr>
                <w:b w:val="0"/>
                <w:i w:val="0"/>
                <w:color w:val="auto"/>
                <w:sz w:val="18"/>
                <w:szCs w:val="18"/>
              </w:rPr>
              <w:t>19</w:t>
            </w:r>
            <w:r w:rsidRPr="00CA69CE">
              <w:rPr>
                <w:b w:val="0"/>
                <w:i w:val="0"/>
                <w:color w:val="auto"/>
                <w:sz w:val="18"/>
                <w:szCs w:val="18"/>
              </w:rPr>
              <w:t>, 2024</w:t>
            </w:r>
          </w:p>
        </w:tc>
        <w:tc>
          <w:tcPr>
            <w:tcW w:w="900" w:type="dxa"/>
            <w:tcBorders>
              <w:top w:val="single" w:sz="4" w:space="0" w:color="auto"/>
              <w:left w:val="single" w:sz="4" w:space="0" w:color="auto"/>
              <w:bottom w:val="single" w:sz="4" w:space="0" w:color="auto"/>
              <w:right w:val="single" w:sz="4" w:space="0" w:color="auto"/>
            </w:tcBorders>
            <w:vAlign w:val="center"/>
          </w:tcPr>
          <w:p w:rsidR="001416C1" w:rsidRPr="00CA69CE" w:rsidP="005E5093">
            <w:pPr>
              <w:pStyle w:val="DisclaimerHeading"/>
              <w:spacing w:before="40" w:after="40" w:line="220" w:lineRule="exact"/>
              <w:rPr>
                <w:b w:val="0"/>
                <w:color w:val="auto"/>
                <w:sz w:val="18"/>
                <w:szCs w:val="18"/>
              </w:rPr>
            </w:pPr>
            <w:r w:rsidRPr="00CA69CE">
              <w:rPr>
                <w:b w:val="0"/>
                <w:color w:val="auto"/>
                <w:sz w:val="18"/>
                <w:szCs w:val="18"/>
              </w:rPr>
              <w:t>1:00 p.m.</w:t>
            </w:r>
          </w:p>
        </w:tc>
        <w:tc>
          <w:tcPr>
            <w:tcW w:w="3060" w:type="dxa"/>
            <w:tcBorders>
              <w:top w:val="single" w:sz="4" w:space="0" w:color="auto"/>
              <w:left w:val="single" w:sz="4" w:space="0" w:color="auto"/>
              <w:bottom w:val="single" w:sz="4" w:space="0" w:color="auto"/>
              <w:right w:val="single" w:sz="4" w:space="0" w:color="auto"/>
            </w:tcBorders>
            <w:vAlign w:val="center"/>
          </w:tcPr>
          <w:p w:rsidR="001416C1" w:rsidRPr="00CA69CE" w:rsidP="005E5093">
            <w:pPr>
              <w:pStyle w:val="DisclaimerHeading"/>
              <w:spacing w:before="40" w:after="40" w:line="220" w:lineRule="exact"/>
              <w:rPr>
                <w:b w:val="0"/>
                <w:color w:val="auto"/>
                <w:sz w:val="18"/>
                <w:szCs w:val="18"/>
              </w:rPr>
            </w:pPr>
            <w:r w:rsidRPr="00CA69CE">
              <w:rPr>
                <w:b w:val="0"/>
                <w:color w:val="auto"/>
                <w:sz w:val="18"/>
                <w:szCs w:val="18"/>
              </w:rPr>
              <w:t>PJM Conference &amp; Training Center/</w:t>
            </w:r>
            <w:r w:rsidRPr="00CA69CE">
              <w:rPr>
                <w:b w:val="0"/>
                <w:color w:val="auto"/>
                <w:sz w:val="18"/>
                <w:szCs w:val="18"/>
              </w:rPr>
              <w:t>Webex</w:t>
            </w:r>
          </w:p>
        </w:tc>
        <w:tc>
          <w:tcPr>
            <w:tcW w:w="1800" w:type="dxa"/>
            <w:tcBorders>
              <w:top w:val="single" w:sz="4" w:space="0" w:color="auto"/>
              <w:left w:val="single" w:sz="4" w:space="0" w:color="auto"/>
              <w:bottom w:val="single" w:sz="4" w:space="0" w:color="auto"/>
              <w:right w:val="single" w:sz="4" w:space="0" w:color="auto"/>
            </w:tcBorders>
            <w:vAlign w:val="center"/>
          </w:tcPr>
          <w:p w:rsidR="001416C1" w:rsidRPr="00CA69CE" w:rsidP="005E5093">
            <w:pPr>
              <w:pStyle w:val="DisclaimerHeading"/>
              <w:spacing w:before="40" w:after="40" w:line="220" w:lineRule="exact"/>
              <w:rPr>
                <w:b w:val="0"/>
                <w:color w:val="auto"/>
                <w:sz w:val="18"/>
                <w:szCs w:val="18"/>
              </w:rPr>
            </w:pPr>
            <w:r w:rsidRPr="00CA69CE">
              <w:rPr>
                <w:b w:val="0"/>
                <w:color w:val="auto"/>
                <w:sz w:val="18"/>
                <w:szCs w:val="18"/>
              </w:rPr>
              <w:t xml:space="preserve">March </w:t>
            </w:r>
            <w:r>
              <w:rPr>
                <w:b w:val="0"/>
                <w:color w:val="auto"/>
                <w:sz w:val="18"/>
                <w:szCs w:val="18"/>
              </w:rPr>
              <w:t>7</w:t>
            </w:r>
            <w:r w:rsidRPr="00CA69CE">
              <w:rPr>
                <w:b w:val="0"/>
                <w:color w:val="auto"/>
                <w:sz w:val="18"/>
                <w:szCs w:val="18"/>
              </w:rPr>
              <w:t>, 2024</w:t>
            </w:r>
          </w:p>
        </w:tc>
        <w:tc>
          <w:tcPr>
            <w:tcW w:w="1910" w:type="dxa"/>
            <w:tcBorders>
              <w:top w:val="single" w:sz="4" w:space="0" w:color="auto"/>
              <w:left w:val="single" w:sz="4" w:space="0" w:color="auto"/>
              <w:bottom w:val="single" w:sz="4" w:space="0" w:color="auto"/>
              <w:right w:val="single" w:sz="4" w:space="0" w:color="auto"/>
            </w:tcBorders>
            <w:vAlign w:val="center"/>
          </w:tcPr>
          <w:p w:rsidR="001416C1" w:rsidRPr="00CA69CE" w:rsidP="005E5093">
            <w:pPr>
              <w:pStyle w:val="DisclaimerHeading"/>
              <w:spacing w:before="40" w:after="40" w:line="220" w:lineRule="exact"/>
              <w:rPr>
                <w:b w:val="0"/>
                <w:color w:val="auto"/>
                <w:sz w:val="18"/>
                <w:szCs w:val="18"/>
              </w:rPr>
            </w:pPr>
            <w:r w:rsidRPr="00CA69CE">
              <w:rPr>
                <w:b w:val="0"/>
                <w:color w:val="auto"/>
                <w:sz w:val="18"/>
                <w:szCs w:val="18"/>
              </w:rPr>
              <w:t xml:space="preserve">March </w:t>
            </w:r>
            <w:r>
              <w:rPr>
                <w:b w:val="0"/>
                <w:color w:val="auto"/>
                <w:sz w:val="18"/>
                <w:szCs w:val="18"/>
              </w:rPr>
              <w:t>12</w:t>
            </w:r>
            <w:r w:rsidRPr="00CA69CE">
              <w:rPr>
                <w:b w:val="0"/>
                <w:color w:val="auto"/>
                <w:sz w:val="18"/>
                <w:szCs w:val="18"/>
              </w:rPr>
              <w:t>, 2024</w:t>
            </w:r>
          </w:p>
        </w:tc>
      </w:tr>
      <w:tr w:rsidTr="001416C1">
        <w:tblPrEx>
          <w:tblW w:w="0" w:type="auto"/>
          <w:tblLook w:val="04A0"/>
        </w:tblPrEx>
        <w:trPr>
          <w:trHeight w:val="331"/>
        </w:trPr>
        <w:tc>
          <w:tcPr>
            <w:tcW w:w="1615" w:type="dxa"/>
            <w:tcBorders>
              <w:top w:val="single" w:sz="4" w:space="0" w:color="auto"/>
              <w:left w:val="single" w:sz="4" w:space="0" w:color="auto"/>
              <w:right w:val="single" w:sz="4" w:space="0" w:color="auto"/>
            </w:tcBorders>
            <w:shd w:val="clear" w:color="auto" w:fill="E1F6FF"/>
            <w:vAlign w:val="center"/>
          </w:tcPr>
          <w:p w:rsidR="001416C1" w:rsidRPr="00CA69CE" w:rsidP="005E5093">
            <w:pPr>
              <w:pStyle w:val="DisclaimerHeading"/>
              <w:spacing w:before="40" w:after="40" w:line="220" w:lineRule="exact"/>
              <w:rPr>
                <w:b w:val="0"/>
                <w:i w:val="0"/>
                <w:color w:val="auto"/>
                <w:sz w:val="18"/>
                <w:szCs w:val="18"/>
              </w:rPr>
            </w:pPr>
            <w:r w:rsidRPr="00CA69CE">
              <w:rPr>
                <w:b w:val="0"/>
                <w:i w:val="0"/>
                <w:color w:val="auto"/>
                <w:sz w:val="18"/>
                <w:szCs w:val="18"/>
              </w:rPr>
              <w:t xml:space="preserve">April </w:t>
            </w:r>
            <w:r>
              <w:rPr>
                <w:b w:val="0"/>
                <w:i w:val="0"/>
                <w:color w:val="auto"/>
                <w:sz w:val="18"/>
                <w:szCs w:val="18"/>
              </w:rPr>
              <w:t>24</w:t>
            </w:r>
            <w:r w:rsidRPr="00CA69CE">
              <w:rPr>
                <w:b w:val="0"/>
                <w:i w:val="0"/>
                <w:color w:val="auto"/>
                <w:sz w:val="18"/>
                <w:szCs w:val="18"/>
              </w:rPr>
              <w:t>, 2024</w:t>
            </w:r>
          </w:p>
        </w:tc>
        <w:tc>
          <w:tcPr>
            <w:tcW w:w="900" w:type="dxa"/>
            <w:tcBorders>
              <w:top w:val="single" w:sz="4" w:space="0" w:color="auto"/>
              <w:left w:val="single" w:sz="4" w:space="0" w:color="auto"/>
              <w:right w:val="single" w:sz="4" w:space="0" w:color="auto"/>
            </w:tcBorders>
            <w:vAlign w:val="center"/>
          </w:tcPr>
          <w:p w:rsidR="001416C1" w:rsidRPr="00CA69CE" w:rsidP="005E5093">
            <w:pPr>
              <w:pStyle w:val="DisclaimerHeading"/>
              <w:spacing w:before="40" w:after="40" w:line="220" w:lineRule="exact"/>
              <w:rPr>
                <w:b w:val="0"/>
                <w:color w:val="auto"/>
                <w:sz w:val="18"/>
                <w:szCs w:val="18"/>
              </w:rPr>
            </w:pPr>
            <w:r w:rsidRPr="00CA69CE">
              <w:rPr>
                <w:b w:val="0"/>
                <w:color w:val="auto"/>
                <w:sz w:val="18"/>
                <w:szCs w:val="18"/>
              </w:rPr>
              <w:t>1:00 p.m.</w:t>
            </w:r>
          </w:p>
        </w:tc>
        <w:tc>
          <w:tcPr>
            <w:tcW w:w="3060" w:type="dxa"/>
            <w:tcBorders>
              <w:top w:val="single" w:sz="4" w:space="0" w:color="auto"/>
              <w:left w:val="single" w:sz="4" w:space="0" w:color="auto"/>
              <w:right w:val="single" w:sz="4" w:space="0" w:color="auto"/>
            </w:tcBorders>
            <w:vAlign w:val="center"/>
          </w:tcPr>
          <w:p w:rsidR="001416C1" w:rsidRPr="00CA69CE" w:rsidP="005E5093">
            <w:pPr>
              <w:pStyle w:val="DisclaimerHeading"/>
              <w:spacing w:before="40" w:after="40" w:line="220" w:lineRule="exact"/>
              <w:rPr>
                <w:b w:val="0"/>
                <w:color w:val="auto"/>
                <w:sz w:val="18"/>
                <w:szCs w:val="18"/>
              </w:rPr>
            </w:pPr>
            <w:r w:rsidRPr="00CA69CE">
              <w:rPr>
                <w:b w:val="0"/>
                <w:color w:val="auto"/>
                <w:sz w:val="18"/>
                <w:szCs w:val="18"/>
              </w:rPr>
              <w:t>PJM Conference &amp; Training Center/</w:t>
            </w:r>
            <w:r w:rsidRPr="00CA69CE">
              <w:rPr>
                <w:b w:val="0"/>
                <w:color w:val="auto"/>
                <w:sz w:val="18"/>
                <w:szCs w:val="18"/>
              </w:rPr>
              <w:t>Webex</w:t>
            </w:r>
          </w:p>
        </w:tc>
        <w:tc>
          <w:tcPr>
            <w:tcW w:w="1800" w:type="dxa"/>
            <w:tcBorders>
              <w:top w:val="single" w:sz="4" w:space="0" w:color="auto"/>
              <w:left w:val="single" w:sz="4" w:space="0" w:color="auto"/>
              <w:right w:val="single" w:sz="4" w:space="0" w:color="auto"/>
            </w:tcBorders>
            <w:vAlign w:val="center"/>
          </w:tcPr>
          <w:p w:rsidR="001416C1" w:rsidRPr="00CA69CE" w:rsidP="005E5093">
            <w:pPr>
              <w:pStyle w:val="DisclaimerHeading"/>
              <w:spacing w:before="40" w:after="40" w:line="220" w:lineRule="exact"/>
              <w:rPr>
                <w:b w:val="0"/>
                <w:color w:val="auto"/>
                <w:sz w:val="18"/>
                <w:szCs w:val="18"/>
              </w:rPr>
            </w:pPr>
            <w:r w:rsidRPr="00CA69CE">
              <w:rPr>
                <w:b w:val="0"/>
                <w:color w:val="auto"/>
                <w:sz w:val="18"/>
                <w:szCs w:val="18"/>
              </w:rPr>
              <w:t xml:space="preserve">April </w:t>
            </w:r>
            <w:r>
              <w:rPr>
                <w:b w:val="0"/>
                <w:color w:val="auto"/>
                <w:sz w:val="18"/>
                <w:szCs w:val="18"/>
              </w:rPr>
              <w:t>12</w:t>
            </w:r>
            <w:r w:rsidRPr="00CA69CE">
              <w:rPr>
                <w:b w:val="0"/>
                <w:color w:val="auto"/>
                <w:sz w:val="18"/>
                <w:szCs w:val="18"/>
              </w:rPr>
              <w:t>, 2024</w:t>
            </w:r>
          </w:p>
        </w:tc>
        <w:tc>
          <w:tcPr>
            <w:tcW w:w="1910" w:type="dxa"/>
            <w:tcBorders>
              <w:top w:val="single" w:sz="4" w:space="0" w:color="auto"/>
              <w:left w:val="single" w:sz="4" w:space="0" w:color="auto"/>
              <w:right w:val="single" w:sz="4" w:space="0" w:color="auto"/>
            </w:tcBorders>
            <w:vAlign w:val="center"/>
          </w:tcPr>
          <w:p w:rsidR="001416C1" w:rsidRPr="00CA69CE" w:rsidP="005E5093">
            <w:pPr>
              <w:pStyle w:val="DisclaimerHeading"/>
              <w:spacing w:before="40" w:after="40" w:line="220" w:lineRule="exact"/>
              <w:rPr>
                <w:b w:val="0"/>
                <w:color w:val="auto"/>
                <w:sz w:val="18"/>
                <w:szCs w:val="18"/>
              </w:rPr>
            </w:pPr>
            <w:r w:rsidRPr="00CA69CE">
              <w:rPr>
                <w:b w:val="0"/>
                <w:color w:val="auto"/>
                <w:sz w:val="18"/>
                <w:szCs w:val="18"/>
              </w:rPr>
              <w:t xml:space="preserve">April </w:t>
            </w:r>
            <w:r>
              <w:rPr>
                <w:b w:val="0"/>
                <w:color w:val="auto"/>
                <w:sz w:val="18"/>
                <w:szCs w:val="18"/>
              </w:rPr>
              <w:t>17</w:t>
            </w:r>
            <w:r w:rsidRPr="00CA69CE">
              <w:rPr>
                <w:b w:val="0"/>
                <w:color w:val="auto"/>
                <w:sz w:val="18"/>
                <w:szCs w:val="18"/>
              </w:rPr>
              <w:t>, 2024</w:t>
            </w:r>
          </w:p>
        </w:tc>
      </w:tr>
      <w:tr w:rsidTr="001416C1">
        <w:tblPrEx>
          <w:tblW w:w="0" w:type="auto"/>
          <w:tblLook w:val="04A0"/>
        </w:tblPrEx>
        <w:trPr>
          <w:trHeight w:val="331"/>
        </w:trPr>
        <w:tc>
          <w:tcPr>
            <w:tcW w:w="1615" w:type="dxa"/>
            <w:tcBorders>
              <w:top w:val="single" w:sz="4" w:space="0" w:color="auto"/>
              <w:left w:val="single" w:sz="4" w:space="0" w:color="auto"/>
              <w:right w:val="single" w:sz="4" w:space="0" w:color="auto"/>
            </w:tcBorders>
            <w:shd w:val="clear" w:color="auto" w:fill="E1F6FF"/>
            <w:vAlign w:val="center"/>
          </w:tcPr>
          <w:p w:rsidR="001416C1" w:rsidRPr="00CA69CE" w:rsidP="005E5093">
            <w:pPr>
              <w:pStyle w:val="DisclaimerHeading"/>
              <w:spacing w:before="40" w:after="40" w:line="220" w:lineRule="exact"/>
              <w:rPr>
                <w:b w:val="0"/>
                <w:i w:val="0"/>
                <w:color w:val="auto"/>
                <w:sz w:val="18"/>
                <w:szCs w:val="18"/>
              </w:rPr>
            </w:pPr>
            <w:r w:rsidRPr="00CA69CE">
              <w:rPr>
                <w:b w:val="0"/>
                <w:i w:val="0"/>
                <w:color w:val="auto"/>
                <w:sz w:val="18"/>
                <w:szCs w:val="18"/>
              </w:rPr>
              <w:t xml:space="preserve">May </w:t>
            </w:r>
            <w:r>
              <w:rPr>
                <w:b w:val="0"/>
                <w:i w:val="0"/>
                <w:color w:val="auto"/>
                <w:sz w:val="18"/>
                <w:szCs w:val="18"/>
              </w:rPr>
              <w:t>21</w:t>
            </w:r>
            <w:r w:rsidRPr="00CA69CE">
              <w:rPr>
                <w:b w:val="0"/>
                <w:i w:val="0"/>
                <w:color w:val="auto"/>
                <w:sz w:val="18"/>
                <w:szCs w:val="18"/>
              </w:rPr>
              <w:t>, 2024</w:t>
            </w:r>
          </w:p>
        </w:tc>
        <w:tc>
          <w:tcPr>
            <w:tcW w:w="900" w:type="dxa"/>
            <w:tcBorders>
              <w:top w:val="single" w:sz="4" w:space="0" w:color="auto"/>
              <w:left w:val="single" w:sz="4" w:space="0" w:color="auto"/>
              <w:right w:val="single" w:sz="4" w:space="0" w:color="auto"/>
            </w:tcBorders>
            <w:vAlign w:val="center"/>
          </w:tcPr>
          <w:p w:rsidR="001416C1" w:rsidRPr="00CA69CE" w:rsidP="005E5093">
            <w:pPr>
              <w:pStyle w:val="DisclaimerHeading"/>
              <w:spacing w:before="40" w:after="40" w:line="220" w:lineRule="exact"/>
              <w:rPr>
                <w:b w:val="0"/>
                <w:color w:val="auto"/>
                <w:sz w:val="18"/>
                <w:szCs w:val="18"/>
              </w:rPr>
            </w:pPr>
            <w:r w:rsidRPr="00CA69CE">
              <w:rPr>
                <w:b w:val="0"/>
                <w:color w:val="auto"/>
                <w:sz w:val="18"/>
                <w:szCs w:val="18"/>
              </w:rPr>
              <w:t>1:00 p.m.</w:t>
            </w:r>
          </w:p>
        </w:tc>
        <w:tc>
          <w:tcPr>
            <w:tcW w:w="3060" w:type="dxa"/>
            <w:tcBorders>
              <w:top w:val="single" w:sz="4" w:space="0" w:color="auto"/>
              <w:left w:val="single" w:sz="4" w:space="0" w:color="auto"/>
              <w:right w:val="single" w:sz="4" w:space="0" w:color="auto"/>
            </w:tcBorders>
            <w:vAlign w:val="center"/>
          </w:tcPr>
          <w:p w:rsidR="001416C1" w:rsidRPr="00CA69CE" w:rsidP="005E5093">
            <w:pPr>
              <w:pStyle w:val="DisclaimerHeading"/>
              <w:spacing w:before="40" w:after="40" w:line="220" w:lineRule="exact"/>
              <w:rPr>
                <w:b w:val="0"/>
                <w:color w:val="auto"/>
                <w:sz w:val="18"/>
                <w:szCs w:val="18"/>
              </w:rPr>
            </w:pPr>
            <w:r w:rsidRPr="00CA69CE">
              <w:rPr>
                <w:b w:val="0"/>
                <w:color w:val="auto"/>
                <w:sz w:val="18"/>
                <w:szCs w:val="18"/>
              </w:rPr>
              <w:t>PJM Conference &amp; Training Center/</w:t>
            </w:r>
            <w:r w:rsidRPr="00CA69CE">
              <w:rPr>
                <w:b w:val="0"/>
                <w:color w:val="auto"/>
                <w:sz w:val="18"/>
                <w:szCs w:val="18"/>
              </w:rPr>
              <w:t>Webex</w:t>
            </w:r>
          </w:p>
        </w:tc>
        <w:tc>
          <w:tcPr>
            <w:tcW w:w="1800" w:type="dxa"/>
            <w:tcBorders>
              <w:top w:val="single" w:sz="4" w:space="0" w:color="auto"/>
              <w:left w:val="single" w:sz="4" w:space="0" w:color="auto"/>
              <w:right w:val="single" w:sz="4" w:space="0" w:color="auto"/>
            </w:tcBorders>
            <w:vAlign w:val="center"/>
          </w:tcPr>
          <w:p w:rsidR="001416C1" w:rsidRPr="00CA69CE" w:rsidP="005E5093">
            <w:pPr>
              <w:pStyle w:val="DisclaimerHeading"/>
              <w:spacing w:before="40" w:after="40" w:line="220" w:lineRule="exact"/>
              <w:rPr>
                <w:b w:val="0"/>
                <w:color w:val="auto"/>
                <w:sz w:val="18"/>
                <w:szCs w:val="18"/>
              </w:rPr>
            </w:pPr>
            <w:r w:rsidRPr="00CA69CE">
              <w:rPr>
                <w:b w:val="0"/>
                <w:color w:val="auto"/>
                <w:sz w:val="18"/>
                <w:szCs w:val="18"/>
              </w:rPr>
              <w:t xml:space="preserve">May </w:t>
            </w:r>
            <w:r>
              <w:rPr>
                <w:b w:val="0"/>
                <w:color w:val="auto"/>
                <w:sz w:val="18"/>
                <w:szCs w:val="18"/>
              </w:rPr>
              <w:t>9</w:t>
            </w:r>
            <w:r w:rsidRPr="00CA69CE">
              <w:rPr>
                <w:b w:val="0"/>
                <w:color w:val="auto"/>
                <w:sz w:val="18"/>
                <w:szCs w:val="18"/>
              </w:rPr>
              <w:t>, 2024</w:t>
            </w:r>
          </w:p>
        </w:tc>
        <w:tc>
          <w:tcPr>
            <w:tcW w:w="1910" w:type="dxa"/>
            <w:tcBorders>
              <w:top w:val="single" w:sz="4" w:space="0" w:color="auto"/>
              <w:left w:val="single" w:sz="4" w:space="0" w:color="auto"/>
              <w:right w:val="single" w:sz="4" w:space="0" w:color="auto"/>
            </w:tcBorders>
            <w:vAlign w:val="center"/>
          </w:tcPr>
          <w:p w:rsidR="001416C1" w:rsidRPr="00CA69CE" w:rsidP="005E5093">
            <w:pPr>
              <w:pStyle w:val="DisclaimerHeading"/>
              <w:spacing w:before="40" w:after="40" w:line="220" w:lineRule="exact"/>
              <w:rPr>
                <w:b w:val="0"/>
                <w:color w:val="auto"/>
                <w:sz w:val="18"/>
                <w:szCs w:val="18"/>
              </w:rPr>
            </w:pPr>
            <w:r w:rsidRPr="00CA69CE">
              <w:rPr>
                <w:b w:val="0"/>
                <w:color w:val="auto"/>
                <w:sz w:val="18"/>
                <w:szCs w:val="18"/>
              </w:rPr>
              <w:t xml:space="preserve">May </w:t>
            </w:r>
            <w:r>
              <w:rPr>
                <w:b w:val="0"/>
                <w:color w:val="auto"/>
                <w:sz w:val="18"/>
                <w:szCs w:val="18"/>
              </w:rPr>
              <w:t>14</w:t>
            </w:r>
            <w:r w:rsidRPr="00CA69CE">
              <w:rPr>
                <w:b w:val="0"/>
                <w:color w:val="auto"/>
                <w:sz w:val="18"/>
                <w:szCs w:val="18"/>
              </w:rPr>
              <w:t>, 2024</w:t>
            </w:r>
          </w:p>
        </w:tc>
      </w:tr>
      <w:tr w:rsidTr="001416C1">
        <w:tblPrEx>
          <w:tblW w:w="0" w:type="auto"/>
          <w:tblLook w:val="04A0"/>
        </w:tblPrEx>
        <w:trPr>
          <w:trHeight w:val="331"/>
        </w:trPr>
        <w:tc>
          <w:tcPr>
            <w:tcW w:w="1615" w:type="dxa"/>
            <w:tcBorders>
              <w:top w:val="single" w:sz="4" w:space="0" w:color="auto"/>
              <w:left w:val="single" w:sz="4" w:space="0" w:color="auto"/>
              <w:right w:val="single" w:sz="4" w:space="0" w:color="auto"/>
            </w:tcBorders>
            <w:shd w:val="clear" w:color="auto" w:fill="E1F6FF"/>
            <w:vAlign w:val="center"/>
          </w:tcPr>
          <w:p w:rsidR="001416C1" w:rsidRPr="00CA69CE" w:rsidP="005E5093">
            <w:pPr>
              <w:pStyle w:val="DisclaimerHeading"/>
              <w:spacing w:before="40" w:after="40" w:line="220" w:lineRule="exact"/>
              <w:rPr>
                <w:b w:val="0"/>
                <w:i w:val="0"/>
                <w:color w:val="auto"/>
                <w:sz w:val="18"/>
                <w:szCs w:val="18"/>
              </w:rPr>
            </w:pPr>
            <w:r w:rsidRPr="00CA69CE">
              <w:rPr>
                <w:b w:val="0"/>
                <w:i w:val="0"/>
                <w:color w:val="auto"/>
                <w:sz w:val="18"/>
                <w:szCs w:val="18"/>
              </w:rPr>
              <w:t xml:space="preserve">June </w:t>
            </w:r>
            <w:r>
              <w:rPr>
                <w:b w:val="0"/>
                <w:i w:val="0"/>
                <w:color w:val="auto"/>
                <w:sz w:val="18"/>
                <w:szCs w:val="18"/>
              </w:rPr>
              <w:t>26</w:t>
            </w:r>
            <w:r w:rsidRPr="00CA69CE">
              <w:rPr>
                <w:b w:val="0"/>
                <w:i w:val="0"/>
                <w:color w:val="auto"/>
                <w:sz w:val="18"/>
                <w:szCs w:val="18"/>
              </w:rPr>
              <w:t>, 2024</w:t>
            </w:r>
          </w:p>
        </w:tc>
        <w:tc>
          <w:tcPr>
            <w:tcW w:w="900" w:type="dxa"/>
            <w:tcBorders>
              <w:top w:val="single" w:sz="4" w:space="0" w:color="auto"/>
              <w:left w:val="single" w:sz="4" w:space="0" w:color="auto"/>
              <w:right w:val="single" w:sz="4" w:space="0" w:color="auto"/>
            </w:tcBorders>
            <w:vAlign w:val="center"/>
          </w:tcPr>
          <w:p w:rsidR="001416C1" w:rsidRPr="00CA69CE" w:rsidP="005E5093">
            <w:pPr>
              <w:pStyle w:val="DisclaimerHeading"/>
              <w:spacing w:before="40" w:after="40" w:line="220" w:lineRule="exact"/>
              <w:rPr>
                <w:b w:val="0"/>
                <w:color w:val="auto"/>
                <w:sz w:val="18"/>
                <w:szCs w:val="18"/>
              </w:rPr>
            </w:pPr>
            <w:r w:rsidRPr="00CA69CE">
              <w:rPr>
                <w:b w:val="0"/>
                <w:color w:val="auto"/>
                <w:sz w:val="18"/>
                <w:szCs w:val="18"/>
              </w:rPr>
              <w:t>1:00 p.m.</w:t>
            </w:r>
          </w:p>
        </w:tc>
        <w:tc>
          <w:tcPr>
            <w:tcW w:w="3060" w:type="dxa"/>
            <w:tcBorders>
              <w:top w:val="single" w:sz="4" w:space="0" w:color="auto"/>
              <w:left w:val="single" w:sz="4" w:space="0" w:color="auto"/>
              <w:right w:val="single" w:sz="4" w:space="0" w:color="auto"/>
            </w:tcBorders>
            <w:vAlign w:val="center"/>
          </w:tcPr>
          <w:p w:rsidR="001416C1" w:rsidRPr="00CA69CE" w:rsidP="005E5093">
            <w:pPr>
              <w:pStyle w:val="DisclaimerHeading"/>
              <w:spacing w:before="40" w:after="40" w:line="220" w:lineRule="exact"/>
              <w:rPr>
                <w:b w:val="0"/>
                <w:color w:val="auto"/>
                <w:sz w:val="18"/>
                <w:szCs w:val="18"/>
              </w:rPr>
            </w:pPr>
            <w:r w:rsidRPr="00CA69CE">
              <w:rPr>
                <w:b w:val="0"/>
                <w:color w:val="auto"/>
                <w:sz w:val="18"/>
                <w:szCs w:val="18"/>
              </w:rPr>
              <w:t>PJM Conference &amp; Training Center/</w:t>
            </w:r>
            <w:r w:rsidRPr="00CA69CE">
              <w:rPr>
                <w:b w:val="0"/>
                <w:color w:val="auto"/>
                <w:sz w:val="18"/>
                <w:szCs w:val="18"/>
              </w:rPr>
              <w:t>Webex</w:t>
            </w:r>
          </w:p>
        </w:tc>
        <w:tc>
          <w:tcPr>
            <w:tcW w:w="1800" w:type="dxa"/>
            <w:tcBorders>
              <w:top w:val="single" w:sz="4" w:space="0" w:color="auto"/>
              <w:left w:val="single" w:sz="4" w:space="0" w:color="auto"/>
              <w:right w:val="single" w:sz="4" w:space="0" w:color="auto"/>
            </w:tcBorders>
            <w:vAlign w:val="center"/>
          </w:tcPr>
          <w:p w:rsidR="001416C1" w:rsidRPr="00CA69CE" w:rsidP="005E5093">
            <w:pPr>
              <w:pStyle w:val="DisclaimerHeading"/>
              <w:spacing w:before="40" w:after="40" w:line="220" w:lineRule="exact"/>
              <w:rPr>
                <w:b w:val="0"/>
                <w:color w:val="auto"/>
                <w:sz w:val="18"/>
                <w:szCs w:val="18"/>
              </w:rPr>
            </w:pPr>
            <w:r w:rsidRPr="00CA69CE">
              <w:rPr>
                <w:b w:val="0"/>
                <w:color w:val="auto"/>
                <w:sz w:val="18"/>
                <w:szCs w:val="18"/>
              </w:rPr>
              <w:t xml:space="preserve">June </w:t>
            </w:r>
            <w:r>
              <w:rPr>
                <w:b w:val="0"/>
                <w:color w:val="auto"/>
                <w:sz w:val="18"/>
                <w:szCs w:val="18"/>
              </w:rPr>
              <w:t>14</w:t>
            </w:r>
            <w:r w:rsidRPr="00CA69CE">
              <w:rPr>
                <w:b w:val="0"/>
                <w:color w:val="auto"/>
                <w:sz w:val="18"/>
                <w:szCs w:val="18"/>
              </w:rPr>
              <w:t>, 2024</w:t>
            </w:r>
          </w:p>
        </w:tc>
        <w:tc>
          <w:tcPr>
            <w:tcW w:w="1910" w:type="dxa"/>
            <w:tcBorders>
              <w:top w:val="single" w:sz="4" w:space="0" w:color="auto"/>
              <w:left w:val="single" w:sz="4" w:space="0" w:color="auto"/>
              <w:right w:val="single" w:sz="4" w:space="0" w:color="auto"/>
            </w:tcBorders>
            <w:vAlign w:val="center"/>
          </w:tcPr>
          <w:p w:rsidR="001416C1" w:rsidRPr="00CA69CE" w:rsidP="005E5093">
            <w:pPr>
              <w:pStyle w:val="DisclaimerHeading"/>
              <w:spacing w:before="40" w:after="40" w:line="220" w:lineRule="exact"/>
              <w:rPr>
                <w:b w:val="0"/>
                <w:color w:val="auto"/>
                <w:sz w:val="18"/>
                <w:szCs w:val="18"/>
              </w:rPr>
            </w:pPr>
            <w:r w:rsidRPr="00CA69CE">
              <w:rPr>
                <w:b w:val="0"/>
                <w:color w:val="auto"/>
                <w:sz w:val="18"/>
                <w:szCs w:val="18"/>
              </w:rPr>
              <w:t xml:space="preserve">June </w:t>
            </w:r>
            <w:r>
              <w:rPr>
                <w:b w:val="0"/>
                <w:color w:val="auto"/>
                <w:sz w:val="18"/>
                <w:szCs w:val="18"/>
              </w:rPr>
              <w:t>19</w:t>
            </w:r>
            <w:r w:rsidRPr="00CA69CE">
              <w:rPr>
                <w:b w:val="0"/>
                <w:color w:val="auto"/>
                <w:sz w:val="18"/>
                <w:szCs w:val="18"/>
              </w:rPr>
              <w:t>, 2024</w:t>
            </w:r>
          </w:p>
        </w:tc>
      </w:tr>
      <w:tr w:rsidTr="001416C1">
        <w:tblPrEx>
          <w:tblW w:w="0" w:type="auto"/>
          <w:tblLook w:val="04A0"/>
        </w:tblPrEx>
        <w:trPr>
          <w:trHeight w:val="331"/>
        </w:trPr>
        <w:tc>
          <w:tcPr>
            <w:tcW w:w="1615" w:type="dxa"/>
            <w:tcBorders>
              <w:top w:val="single" w:sz="4" w:space="0" w:color="auto"/>
              <w:left w:val="single" w:sz="4" w:space="0" w:color="auto"/>
              <w:right w:val="single" w:sz="4" w:space="0" w:color="auto"/>
            </w:tcBorders>
            <w:shd w:val="clear" w:color="auto" w:fill="E1F6FF"/>
            <w:vAlign w:val="center"/>
          </w:tcPr>
          <w:p w:rsidR="001416C1" w:rsidRPr="00CA69CE" w:rsidP="005E5093">
            <w:pPr>
              <w:pStyle w:val="DisclaimerHeading"/>
              <w:spacing w:before="40" w:after="40" w:line="220" w:lineRule="exact"/>
              <w:rPr>
                <w:b w:val="0"/>
                <w:i w:val="0"/>
                <w:color w:val="auto"/>
                <w:sz w:val="18"/>
                <w:szCs w:val="18"/>
              </w:rPr>
            </w:pPr>
            <w:r w:rsidRPr="00CA69CE">
              <w:rPr>
                <w:b w:val="0"/>
                <w:i w:val="0"/>
                <w:color w:val="auto"/>
                <w:sz w:val="18"/>
                <w:szCs w:val="18"/>
              </w:rPr>
              <w:t xml:space="preserve">July </w:t>
            </w:r>
            <w:r>
              <w:rPr>
                <w:b w:val="0"/>
                <w:i w:val="0"/>
                <w:color w:val="auto"/>
                <w:sz w:val="18"/>
                <w:szCs w:val="18"/>
              </w:rPr>
              <w:t>23</w:t>
            </w:r>
            <w:r w:rsidRPr="00CA69CE">
              <w:rPr>
                <w:b w:val="0"/>
                <w:i w:val="0"/>
                <w:color w:val="auto"/>
                <w:sz w:val="18"/>
                <w:szCs w:val="18"/>
              </w:rPr>
              <w:t>, 2024</w:t>
            </w:r>
          </w:p>
        </w:tc>
        <w:tc>
          <w:tcPr>
            <w:tcW w:w="900" w:type="dxa"/>
            <w:tcBorders>
              <w:top w:val="single" w:sz="4" w:space="0" w:color="auto"/>
              <w:left w:val="single" w:sz="4" w:space="0" w:color="auto"/>
              <w:right w:val="single" w:sz="4" w:space="0" w:color="auto"/>
            </w:tcBorders>
            <w:vAlign w:val="center"/>
          </w:tcPr>
          <w:p w:rsidR="001416C1" w:rsidRPr="00CA69CE" w:rsidP="005E5093">
            <w:pPr>
              <w:pStyle w:val="DisclaimerHeading"/>
              <w:spacing w:before="40" w:after="40" w:line="220" w:lineRule="exact"/>
              <w:rPr>
                <w:b w:val="0"/>
                <w:color w:val="auto"/>
                <w:sz w:val="18"/>
                <w:szCs w:val="18"/>
              </w:rPr>
            </w:pPr>
            <w:r w:rsidRPr="00CA69CE">
              <w:rPr>
                <w:b w:val="0"/>
                <w:color w:val="auto"/>
                <w:sz w:val="18"/>
                <w:szCs w:val="18"/>
              </w:rPr>
              <w:t>1:00 p.m.</w:t>
            </w:r>
          </w:p>
        </w:tc>
        <w:tc>
          <w:tcPr>
            <w:tcW w:w="3060" w:type="dxa"/>
            <w:tcBorders>
              <w:top w:val="single" w:sz="4" w:space="0" w:color="auto"/>
              <w:left w:val="single" w:sz="4" w:space="0" w:color="auto"/>
              <w:right w:val="single" w:sz="4" w:space="0" w:color="auto"/>
            </w:tcBorders>
            <w:vAlign w:val="center"/>
          </w:tcPr>
          <w:p w:rsidR="001416C1" w:rsidRPr="00CA69CE" w:rsidP="005E5093">
            <w:pPr>
              <w:pStyle w:val="DisclaimerHeading"/>
              <w:spacing w:before="40" w:after="40" w:line="220" w:lineRule="exact"/>
              <w:rPr>
                <w:b w:val="0"/>
                <w:color w:val="auto"/>
                <w:sz w:val="18"/>
                <w:szCs w:val="18"/>
              </w:rPr>
            </w:pPr>
            <w:r w:rsidRPr="00CA69CE">
              <w:rPr>
                <w:b w:val="0"/>
                <w:color w:val="auto"/>
                <w:sz w:val="18"/>
                <w:szCs w:val="18"/>
              </w:rPr>
              <w:t>PJM Conference &amp; Training Center/</w:t>
            </w:r>
            <w:r w:rsidRPr="00CA69CE">
              <w:rPr>
                <w:b w:val="0"/>
                <w:color w:val="auto"/>
                <w:sz w:val="18"/>
                <w:szCs w:val="18"/>
              </w:rPr>
              <w:t>Webex</w:t>
            </w:r>
          </w:p>
        </w:tc>
        <w:tc>
          <w:tcPr>
            <w:tcW w:w="1800" w:type="dxa"/>
            <w:tcBorders>
              <w:top w:val="single" w:sz="4" w:space="0" w:color="auto"/>
              <w:left w:val="single" w:sz="4" w:space="0" w:color="auto"/>
              <w:right w:val="single" w:sz="4" w:space="0" w:color="auto"/>
            </w:tcBorders>
            <w:vAlign w:val="center"/>
          </w:tcPr>
          <w:p w:rsidR="001416C1" w:rsidRPr="00CA69CE" w:rsidP="005E5093">
            <w:pPr>
              <w:pStyle w:val="DisclaimerHeading"/>
              <w:spacing w:before="40" w:after="40" w:line="220" w:lineRule="exact"/>
              <w:rPr>
                <w:b w:val="0"/>
                <w:color w:val="auto"/>
                <w:sz w:val="18"/>
                <w:szCs w:val="18"/>
              </w:rPr>
            </w:pPr>
            <w:r w:rsidRPr="00CA69CE">
              <w:rPr>
                <w:b w:val="0"/>
                <w:color w:val="auto"/>
                <w:sz w:val="18"/>
                <w:szCs w:val="18"/>
              </w:rPr>
              <w:t xml:space="preserve">July </w:t>
            </w:r>
            <w:r>
              <w:rPr>
                <w:b w:val="0"/>
                <w:color w:val="auto"/>
                <w:sz w:val="18"/>
                <w:szCs w:val="18"/>
              </w:rPr>
              <w:t>11</w:t>
            </w:r>
            <w:r w:rsidRPr="00CA69CE">
              <w:rPr>
                <w:b w:val="0"/>
                <w:color w:val="auto"/>
                <w:sz w:val="18"/>
                <w:szCs w:val="18"/>
              </w:rPr>
              <w:t>, 2024</w:t>
            </w:r>
          </w:p>
        </w:tc>
        <w:tc>
          <w:tcPr>
            <w:tcW w:w="1910" w:type="dxa"/>
            <w:tcBorders>
              <w:top w:val="single" w:sz="4" w:space="0" w:color="auto"/>
              <w:left w:val="single" w:sz="4" w:space="0" w:color="auto"/>
              <w:right w:val="single" w:sz="4" w:space="0" w:color="auto"/>
            </w:tcBorders>
            <w:vAlign w:val="center"/>
          </w:tcPr>
          <w:p w:rsidR="001416C1" w:rsidRPr="00CA69CE" w:rsidP="005E5093">
            <w:pPr>
              <w:pStyle w:val="DisclaimerHeading"/>
              <w:spacing w:before="40" w:after="40" w:line="220" w:lineRule="exact"/>
              <w:rPr>
                <w:b w:val="0"/>
                <w:color w:val="auto"/>
                <w:sz w:val="18"/>
                <w:szCs w:val="18"/>
              </w:rPr>
            </w:pPr>
            <w:r w:rsidRPr="00CA69CE">
              <w:rPr>
                <w:b w:val="0"/>
                <w:color w:val="auto"/>
                <w:sz w:val="18"/>
                <w:szCs w:val="18"/>
              </w:rPr>
              <w:t xml:space="preserve">July </w:t>
            </w:r>
            <w:r>
              <w:rPr>
                <w:b w:val="0"/>
                <w:color w:val="auto"/>
                <w:sz w:val="18"/>
                <w:szCs w:val="18"/>
              </w:rPr>
              <w:t>16</w:t>
            </w:r>
            <w:r w:rsidRPr="00CA69CE">
              <w:rPr>
                <w:b w:val="0"/>
                <w:color w:val="auto"/>
                <w:sz w:val="18"/>
                <w:szCs w:val="18"/>
              </w:rPr>
              <w:t>, 2024</w:t>
            </w:r>
          </w:p>
        </w:tc>
      </w:tr>
      <w:tr w:rsidTr="001416C1">
        <w:tblPrEx>
          <w:tblW w:w="0" w:type="auto"/>
          <w:tblLook w:val="04A0"/>
        </w:tblPrEx>
        <w:trPr>
          <w:trHeight w:val="331"/>
        </w:trPr>
        <w:tc>
          <w:tcPr>
            <w:tcW w:w="1615" w:type="dxa"/>
            <w:tcBorders>
              <w:top w:val="single" w:sz="4" w:space="0" w:color="auto"/>
              <w:left w:val="single" w:sz="4" w:space="0" w:color="auto"/>
              <w:right w:val="single" w:sz="4" w:space="0" w:color="auto"/>
            </w:tcBorders>
            <w:shd w:val="clear" w:color="auto" w:fill="E1F6FF"/>
            <w:vAlign w:val="center"/>
          </w:tcPr>
          <w:p w:rsidR="001416C1" w:rsidRPr="00CA69CE" w:rsidP="005E5093">
            <w:pPr>
              <w:pStyle w:val="DisclaimerHeading"/>
              <w:spacing w:before="40" w:after="40" w:line="220" w:lineRule="exact"/>
              <w:rPr>
                <w:b w:val="0"/>
                <w:i w:val="0"/>
                <w:color w:val="auto"/>
                <w:sz w:val="18"/>
                <w:szCs w:val="18"/>
              </w:rPr>
            </w:pPr>
            <w:r w:rsidRPr="00CA69CE">
              <w:rPr>
                <w:b w:val="0"/>
                <w:i w:val="0"/>
                <w:color w:val="auto"/>
                <w:sz w:val="18"/>
                <w:szCs w:val="18"/>
              </w:rPr>
              <w:t xml:space="preserve">August </w:t>
            </w:r>
            <w:r>
              <w:rPr>
                <w:b w:val="0"/>
                <w:i w:val="0"/>
                <w:color w:val="auto"/>
                <w:sz w:val="18"/>
                <w:szCs w:val="18"/>
              </w:rPr>
              <w:t>20</w:t>
            </w:r>
            <w:r w:rsidRPr="00CA69CE">
              <w:rPr>
                <w:b w:val="0"/>
                <w:i w:val="0"/>
                <w:color w:val="auto"/>
                <w:sz w:val="18"/>
                <w:szCs w:val="18"/>
              </w:rPr>
              <w:t>, 2024</w:t>
            </w:r>
          </w:p>
        </w:tc>
        <w:tc>
          <w:tcPr>
            <w:tcW w:w="900" w:type="dxa"/>
            <w:tcBorders>
              <w:top w:val="single" w:sz="4" w:space="0" w:color="auto"/>
              <w:left w:val="single" w:sz="4" w:space="0" w:color="auto"/>
              <w:right w:val="single" w:sz="4" w:space="0" w:color="auto"/>
            </w:tcBorders>
            <w:vAlign w:val="center"/>
          </w:tcPr>
          <w:p w:rsidR="001416C1" w:rsidRPr="00CA69CE" w:rsidP="005E5093">
            <w:pPr>
              <w:pStyle w:val="DisclaimerHeading"/>
              <w:spacing w:before="40" w:after="40" w:line="220" w:lineRule="exact"/>
              <w:rPr>
                <w:b w:val="0"/>
                <w:color w:val="auto"/>
                <w:sz w:val="18"/>
                <w:szCs w:val="18"/>
              </w:rPr>
            </w:pPr>
            <w:r w:rsidRPr="00CA69CE">
              <w:rPr>
                <w:b w:val="0"/>
                <w:color w:val="auto"/>
                <w:sz w:val="18"/>
                <w:szCs w:val="18"/>
              </w:rPr>
              <w:t>1:00 p.m.</w:t>
            </w:r>
          </w:p>
        </w:tc>
        <w:tc>
          <w:tcPr>
            <w:tcW w:w="3060" w:type="dxa"/>
            <w:tcBorders>
              <w:top w:val="single" w:sz="4" w:space="0" w:color="auto"/>
              <w:left w:val="single" w:sz="4" w:space="0" w:color="auto"/>
              <w:right w:val="single" w:sz="4" w:space="0" w:color="auto"/>
            </w:tcBorders>
            <w:vAlign w:val="center"/>
          </w:tcPr>
          <w:p w:rsidR="001416C1" w:rsidRPr="00CA69CE" w:rsidP="005E5093">
            <w:pPr>
              <w:pStyle w:val="DisclaimerHeading"/>
              <w:spacing w:before="40" w:after="40" w:line="220" w:lineRule="exact"/>
              <w:rPr>
                <w:b w:val="0"/>
                <w:color w:val="auto"/>
                <w:sz w:val="18"/>
                <w:szCs w:val="18"/>
              </w:rPr>
            </w:pPr>
            <w:r w:rsidRPr="00CA69CE">
              <w:rPr>
                <w:b w:val="0"/>
                <w:color w:val="auto"/>
                <w:sz w:val="18"/>
                <w:szCs w:val="18"/>
              </w:rPr>
              <w:t>PJM Conference &amp; Training Center/</w:t>
            </w:r>
            <w:r w:rsidRPr="00CA69CE">
              <w:rPr>
                <w:b w:val="0"/>
                <w:color w:val="auto"/>
                <w:sz w:val="18"/>
                <w:szCs w:val="18"/>
              </w:rPr>
              <w:t>Webex</w:t>
            </w:r>
          </w:p>
        </w:tc>
        <w:tc>
          <w:tcPr>
            <w:tcW w:w="1800" w:type="dxa"/>
            <w:tcBorders>
              <w:top w:val="single" w:sz="4" w:space="0" w:color="auto"/>
              <w:left w:val="single" w:sz="4" w:space="0" w:color="auto"/>
              <w:right w:val="single" w:sz="4" w:space="0" w:color="auto"/>
            </w:tcBorders>
            <w:vAlign w:val="center"/>
          </w:tcPr>
          <w:p w:rsidR="001416C1" w:rsidRPr="00CA69CE" w:rsidP="005E5093">
            <w:pPr>
              <w:pStyle w:val="DisclaimerHeading"/>
              <w:spacing w:before="40" w:after="40" w:line="220" w:lineRule="exact"/>
              <w:rPr>
                <w:b w:val="0"/>
                <w:color w:val="auto"/>
                <w:sz w:val="18"/>
                <w:szCs w:val="18"/>
              </w:rPr>
            </w:pPr>
            <w:r w:rsidRPr="00CA69CE">
              <w:rPr>
                <w:b w:val="0"/>
                <w:color w:val="auto"/>
                <w:sz w:val="18"/>
                <w:szCs w:val="18"/>
              </w:rPr>
              <w:t xml:space="preserve">August </w:t>
            </w:r>
            <w:r>
              <w:rPr>
                <w:b w:val="0"/>
                <w:color w:val="auto"/>
                <w:sz w:val="18"/>
                <w:szCs w:val="18"/>
              </w:rPr>
              <w:t>8</w:t>
            </w:r>
            <w:r w:rsidRPr="00CA69CE">
              <w:rPr>
                <w:b w:val="0"/>
                <w:color w:val="auto"/>
                <w:sz w:val="18"/>
                <w:szCs w:val="18"/>
              </w:rPr>
              <w:t>, 2024</w:t>
            </w:r>
          </w:p>
        </w:tc>
        <w:tc>
          <w:tcPr>
            <w:tcW w:w="1910" w:type="dxa"/>
            <w:tcBorders>
              <w:top w:val="single" w:sz="4" w:space="0" w:color="auto"/>
              <w:left w:val="single" w:sz="4" w:space="0" w:color="auto"/>
              <w:right w:val="single" w:sz="4" w:space="0" w:color="auto"/>
            </w:tcBorders>
            <w:vAlign w:val="center"/>
          </w:tcPr>
          <w:p w:rsidR="001416C1" w:rsidRPr="00CA69CE" w:rsidP="005E5093">
            <w:pPr>
              <w:pStyle w:val="DisclaimerHeading"/>
              <w:spacing w:before="40" w:after="40" w:line="220" w:lineRule="exact"/>
              <w:rPr>
                <w:b w:val="0"/>
                <w:color w:val="auto"/>
                <w:sz w:val="18"/>
                <w:szCs w:val="18"/>
              </w:rPr>
            </w:pPr>
            <w:r w:rsidRPr="00CA69CE">
              <w:rPr>
                <w:b w:val="0"/>
                <w:color w:val="auto"/>
                <w:sz w:val="18"/>
                <w:szCs w:val="18"/>
              </w:rPr>
              <w:t xml:space="preserve">August </w:t>
            </w:r>
            <w:r>
              <w:rPr>
                <w:b w:val="0"/>
                <w:color w:val="auto"/>
                <w:sz w:val="18"/>
                <w:szCs w:val="18"/>
              </w:rPr>
              <w:t>13</w:t>
            </w:r>
            <w:r w:rsidRPr="00CA69CE">
              <w:rPr>
                <w:b w:val="0"/>
                <w:color w:val="auto"/>
                <w:sz w:val="18"/>
                <w:szCs w:val="18"/>
              </w:rPr>
              <w:t>, 2024</w:t>
            </w:r>
          </w:p>
        </w:tc>
      </w:tr>
      <w:tr w:rsidTr="001416C1">
        <w:tblPrEx>
          <w:tblW w:w="0" w:type="auto"/>
          <w:tblLook w:val="04A0"/>
        </w:tblPrEx>
        <w:trPr>
          <w:trHeight w:val="331"/>
        </w:trPr>
        <w:tc>
          <w:tcPr>
            <w:tcW w:w="1615" w:type="dxa"/>
            <w:tcBorders>
              <w:top w:val="single" w:sz="4" w:space="0" w:color="auto"/>
              <w:left w:val="single" w:sz="4" w:space="0" w:color="auto"/>
              <w:right w:val="single" w:sz="4" w:space="0" w:color="auto"/>
            </w:tcBorders>
            <w:shd w:val="clear" w:color="auto" w:fill="E1F6FF"/>
            <w:vAlign w:val="center"/>
          </w:tcPr>
          <w:p w:rsidR="001416C1" w:rsidRPr="00CA69CE" w:rsidP="005E5093">
            <w:pPr>
              <w:pStyle w:val="DisclaimerHeading"/>
              <w:spacing w:before="40" w:after="40" w:line="220" w:lineRule="exact"/>
              <w:rPr>
                <w:b w:val="0"/>
                <w:i w:val="0"/>
                <w:color w:val="auto"/>
                <w:sz w:val="18"/>
                <w:szCs w:val="18"/>
              </w:rPr>
            </w:pPr>
            <w:r w:rsidRPr="00CA69CE">
              <w:rPr>
                <w:b w:val="0"/>
                <w:i w:val="0"/>
                <w:color w:val="auto"/>
                <w:sz w:val="18"/>
                <w:szCs w:val="18"/>
              </w:rPr>
              <w:t xml:space="preserve">September </w:t>
            </w:r>
            <w:r>
              <w:rPr>
                <w:b w:val="0"/>
                <w:i w:val="0"/>
                <w:color w:val="auto"/>
                <w:sz w:val="18"/>
                <w:szCs w:val="18"/>
              </w:rPr>
              <w:t>24</w:t>
            </w:r>
            <w:r w:rsidRPr="00CA69CE">
              <w:rPr>
                <w:b w:val="0"/>
                <w:i w:val="0"/>
                <w:color w:val="auto"/>
                <w:sz w:val="18"/>
                <w:szCs w:val="18"/>
              </w:rPr>
              <w:t>, 2024</w:t>
            </w:r>
          </w:p>
        </w:tc>
        <w:tc>
          <w:tcPr>
            <w:tcW w:w="900" w:type="dxa"/>
            <w:tcBorders>
              <w:top w:val="single" w:sz="4" w:space="0" w:color="auto"/>
              <w:left w:val="single" w:sz="4" w:space="0" w:color="auto"/>
              <w:right w:val="single" w:sz="4" w:space="0" w:color="auto"/>
            </w:tcBorders>
            <w:vAlign w:val="center"/>
          </w:tcPr>
          <w:p w:rsidR="001416C1" w:rsidRPr="00CA69CE" w:rsidP="005E5093">
            <w:pPr>
              <w:pStyle w:val="DisclaimerHeading"/>
              <w:spacing w:before="40" w:after="40" w:line="220" w:lineRule="exact"/>
              <w:rPr>
                <w:b w:val="0"/>
                <w:color w:val="auto"/>
                <w:sz w:val="18"/>
                <w:szCs w:val="18"/>
              </w:rPr>
            </w:pPr>
            <w:r w:rsidRPr="00CA69CE">
              <w:rPr>
                <w:b w:val="0"/>
                <w:color w:val="auto"/>
                <w:sz w:val="18"/>
                <w:szCs w:val="18"/>
              </w:rPr>
              <w:t>1:00 p.m.</w:t>
            </w:r>
          </w:p>
        </w:tc>
        <w:tc>
          <w:tcPr>
            <w:tcW w:w="3060" w:type="dxa"/>
            <w:tcBorders>
              <w:top w:val="single" w:sz="4" w:space="0" w:color="auto"/>
              <w:left w:val="single" w:sz="4" w:space="0" w:color="auto"/>
              <w:right w:val="single" w:sz="4" w:space="0" w:color="auto"/>
            </w:tcBorders>
            <w:vAlign w:val="center"/>
          </w:tcPr>
          <w:p w:rsidR="001416C1" w:rsidRPr="00CA69CE" w:rsidP="005E5093">
            <w:pPr>
              <w:pStyle w:val="DisclaimerHeading"/>
              <w:spacing w:before="40" w:after="40" w:line="220" w:lineRule="exact"/>
              <w:rPr>
                <w:b w:val="0"/>
                <w:color w:val="auto"/>
                <w:sz w:val="18"/>
                <w:szCs w:val="18"/>
              </w:rPr>
            </w:pPr>
            <w:r w:rsidRPr="00CA69CE">
              <w:rPr>
                <w:b w:val="0"/>
                <w:color w:val="auto"/>
                <w:sz w:val="18"/>
                <w:szCs w:val="18"/>
              </w:rPr>
              <w:t>PJM Conference &amp; Training Center/</w:t>
            </w:r>
            <w:r w:rsidRPr="00CA69CE">
              <w:rPr>
                <w:b w:val="0"/>
                <w:color w:val="auto"/>
                <w:sz w:val="18"/>
                <w:szCs w:val="18"/>
              </w:rPr>
              <w:t>Webex</w:t>
            </w:r>
          </w:p>
        </w:tc>
        <w:tc>
          <w:tcPr>
            <w:tcW w:w="1800" w:type="dxa"/>
            <w:tcBorders>
              <w:top w:val="single" w:sz="4" w:space="0" w:color="auto"/>
              <w:left w:val="single" w:sz="4" w:space="0" w:color="auto"/>
              <w:right w:val="single" w:sz="4" w:space="0" w:color="auto"/>
            </w:tcBorders>
            <w:vAlign w:val="center"/>
          </w:tcPr>
          <w:p w:rsidR="001416C1" w:rsidRPr="00CA69CE" w:rsidP="005E5093">
            <w:pPr>
              <w:pStyle w:val="DisclaimerHeading"/>
              <w:spacing w:before="40" w:after="40" w:line="220" w:lineRule="exact"/>
              <w:rPr>
                <w:b w:val="0"/>
                <w:color w:val="auto"/>
                <w:sz w:val="18"/>
                <w:szCs w:val="18"/>
              </w:rPr>
            </w:pPr>
            <w:r w:rsidRPr="00CA69CE">
              <w:rPr>
                <w:b w:val="0"/>
                <w:color w:val="auto"/>
                <w:sz w:val="18"/>
                <w:szCs w:val="18"/>
              </w:rPr>
              <w:t xml:space="preserve">September </w:t>
            </w:r>
            <w:r>
              <w:rPr>
                <w:b w:val="0"/>
                <w:color w:val="auto"/>
                <w:sz w:val="18"/>
                <w:szCs w:val="18"/>
              </w:rPr>
              <w:t>12</w:t>
            </w:r>
            <w:r w:rsidRPr="00CA69CE">
              <w:rPr>
                <w:b w:val="0"/>
                <w:color w:val="auto"/>
                <w:sz w:val="18"/>
                <w:szCs w:val="18"/>
              </w:rPr>
              <w:t>, 2024</w:t>
            </w:r>
          </w:p>
        </w:tc>
        <w:tc>
          <w:tcPr>
            <w:tcW w:w="1910" w:type="dxa"/>
            <w:tcBorders>
              <w:top w:val="single" w:sz="4" w:space="0" w:color="auto"/>
              <w:left w:val="single" w:sz="4" w:space="0" w:color="auto"/>
              <w:right w:val="single" w:sz="4" w:space="0" w:color="auto"/>
            </w:tcBorders>
            <w:vAlign w:val="center"/>
          </w:tcPr>
          <w:p w:rsidR="001416C1" w:rsidRPr="00CA69CE" w:rsidP="005E5093">
            <w:pPr>
              <w:pStyle w:val="DisclaimerHeading"/>
              <w:spacing w:before="40" w:after="40" w:line="220" w:lineRule="exact"/>
              <w:rPr>
                <w:b w:val="0"/>
                <w:color w:val="auto"/>
                <w:sz w:val="18"/>
                <w:szCs w:val="18"/>
              </w:rPr>
            </w:pPr>
            <w:r w:rsidRPr="00CA69CE">
              <w:rPr>
                <w:b w:val="0"/>
                <w:color w:val="auto"/>
                <w:sz w:val="18"/>
                <w:szCs w:val="18"/>
              </w:rPr>
              <w:t xml:space="preserve">September </w:t>
            </w:r>
            <w:r>
              <w:rPr>
                <w:b w:val="0"/>
                <w:color w:val="auto"/>
                <w:sz w:val="18"/>
                <w:szCs w:val="18"/>
              </w:rPr>
              <w:t>17</w:t>
            </w:r>
            <w:r w:rsidRPr="00CA69CE">
              <w:rPr>
                <w:b w:val="0"/>
                <w:color w:val="auto"/>
                <w:sz w:val="18"/>
                <w:szCs w:val="18"/>
              </w:rPr>
              <w:t>, 2024</w:t>
            </w:r>
          </w:p>
        </w:tc>
      </w:tr>
      <w:tr w:rsidTr="001416C1">
        <w:tblPrEx>
          <w:tblW w:w="0" w:type="auto"/>
          <w:tblLook w:val="04A0"/>
        </w:tblPrEx>
        <w:trPr>
          <w:trHeight w:val="331"/>
        </w:trPr>
        <w:tc>
          <w:tcPr>
            <w:tcW w:w="1615" w:type="dxa"/>
            <w:tcBorders>
              <w:top w:val="single" w:sz="4" w:space="0" w:color="auto"/>
              <w:left w:val="single" w:sz="4" w:space="0" w:color="auto"/>
              <w:right w:val="single" w:sz="4" w:space="0" w:color="auto"/>
            </w:tcBorders>
            <w:shd w:val="clear" w:color="auto" w:fill="E1F6FF"/>
            <w:vAlign w:val="center"/>
          </w:tcPr>
          <w:p w:rsidR="001416C1" w:rsidRPr="00CA69CE" w:rsidP="005E5093">
            <w:pPr>
              <w:pStyle w:val="DisclaimerHeading"/>
              <w:spacing w:before="40" w:after="40" w:line="220" w:lineRule="exact"/>
              <w:rPr>
                <w:b w:val="0"/>
                <w:i w:val="0"/>
                <w:color w:val="auto"/>
                <w:sz w:val="18"/>
                <w:szCs w:val="18"/>
              </w:rPr>
            </w:pPr>
            <w:r w:rsidRPr="00CA69CE">
              <w:rPr>
                <w:b w:val="0"/>
                <w:i w:val="0"/>
                <w:color w:val="auto"/>
                <w:sz w:val="18"/>
                <w:szCs w:val="18"/>
              </w:rPr>
              <w:t xml:space="preserve">October </w:t>
            </w:r>
            <w:r>
              <w:rPr>
                <w:b w:val="0"/>
                <w:i w:val="0"/>
                <w:color w:val="auto"/>
                <w:sz w:val="18"/>
                <w:szCs w:val="18"/>
              </w:rPr>
              <w:t>29</w:t>
            </w:r>
            <w:r w:rsidRPr="00CA69CE">
              <w:rPr>
                <w:b w:val="0"/>
                <w:i w:val="0"/>
                <w:color w:val="auto"/>
                <w:sz w:val="18"/>
                <w:szCs w:val="18"/>
              </w:rPr>
              <w:t>, 2024</w:t>
            </w:r>
          </w:p>
        </w:tc>
        <w:tc>
          <w:tcPr>
            <w:tcW w:w="900" w:type="dxa"/>
            <w:tcBorders>
              <w:top w:val="single" w:sz="4" w:space="0" w:color="auto"/>
              <w:left w:val="single" w:sz="4" w:space="0" w:color="auto"/>
              <w:right w:val="single" w:sz="4" w:space="0" w:color="auto"/>
            </w:tcBorders>
            <w:vAlign w:val="center"/>
          </w:tcPr>
          <w:p w:rsidR="001416C1" w:rsidRPr="00CA69CE" w:rsidP="005E5093">
            <w:pPr>
              <w:pStyle w:val="DisclaimerHeading"/>
              <w:spacing w:before="40" w:after="40" w:line="220" w:lineRule="exact"/>
              <w:rPr>
                <w:b w:val="0"/>
                <w:color w:val="auto"/>
                <w:sz w:val="18"/>
                <w:szCs w:val="18"/>
              </w:rPr>
            </w:pPr>
            <w:r w:rsidRPr="00CA69CE">
              <w:rPr>
                <w:b w:val="0"/>
                <w:color w:val="auto"/>
                <w:sz w:val="18"/>
                <w:szCs w:val="18"/>
              </w:rPr>
              <w:t>1:00 p.m.</w:t>
            </w:r>
          </w:p>
        </w:tc>
        <w:tc>
          <w:tcPr>
            <w:tcW w:w="3060" w:type="dxa"/>
            <w:tcBorders>
              <w:top w:val="single" w:sz="4" w:space="0" w:color="auto"/>
              <w:left w:val="single" w:sz="4" w:space="0" w:color="auto"/>
              <w:right w:val="single" w:sz="4" w:space="0" w:color="auto"/>
            </w:tcBorders>
            <w:vAlign w:val="center"/>
          </w:tcPr>
          <w:p w:rsidR="001416C1" w:rsidRPr="00CA69CE" w:rsidP="005E5093">
            <w:pPr>
              <w:pStyle w:val="DisclaimerHeading"/>
              <w:spacing w:before="40" w:after="40" w:line="220" w:lineRule="exact"/>
              <w:rPr>
                <w:b w:val="0"/>
                <w:color w:val="auto"/>
                <w:sz w:val="18"/>
                <w:szCs w:val="18"/>
              </w:rPr>
            </w:pPr>
            <w:r w:rsidRPr="00CA69CE">
              <w:rPr>
                <w:b w:val="0"/>
                <w:color w:val="auto"/>
                <w:sz w:val="18"/>
                <w:szCs w:val="18"/>
              </w:rPr>
              <w:t>PJM Conference &amp; Training Center/</w:t>
            </w:r>
            <w:r w:rsidRPr="00CA69CE">
              <w:rPr>
                <w:b w:val="0"/>
                <w:color w:val="auto"/>
                <w:sz w:val="18"/>
                <w:szCs w:val="18"/>
              </w:rPr>
              <w:t>Webex</w:t>
            </w:r>
          </w:p>
        </w:tc>
        <w:tc>
          <w:tcPr>
            <w:tcW w:w="1800" w:type="dxa"/>
            <w:tcBorders>
              <w:top w:val="single" w:sz="4" w:space="0" w:color="auto"/>
              <w:left w:val="single" w:sz="4" w:space="0" w:color="auto"/>
              <w:right w:val="single" w:sz="4" w:space="0" w:color="auto"/>
            </w:tcBorders>
            <w:vAlign w:val="center"/>
          </w:tcPr>
          <w:p w:rsidR="001416C1" w:rsidRPr="00CA69CE" w:rsidP="005E5093">
            <w:pPr>
              <w:pStyle w:val="DisclaimerHeading"/>
              <w:spacing w:before="40" w:after="40" w:line="220" w:lineRule="exact"/>
              <w:rPr>
                <w:b w:val="0"/>
                <w:color w:val="auto"/>
                <w:sz w:val="18"/>
                <w:szCs w:val="18"/>
              </w:rPr>
            </w:pPr>
            <w:r w:rsidRPr="00CA69CE">
              <w:rPr>
                <w:b w:val="0"/>
                <w:color w:val="auto"/>
                <w:sz w:val="18"/>
                <w:szCs w:val="18"/>
              </w:rPr>
              <w:t xml:space="preserve">October </w:t>
            </w:r>
            <w:r>
              <w:rPr>
                <w:b w:val="0"/>
                <w:color w:val="auto"/>
                <w:sz w:val="18"/>
                <w:szCs w:val="18"/>
              </w:rPr>
              <w:t>17</w:t>
            </w:r>
            <w:r w:rsidRPr="00CA69CE">
              <w:rPr>
                <w:b w:val="0"/>
                <w:color w:val="auto"/>
                <w:sz w:val="18"/>
                <w:szCs w:val="18"/>
              </w:rPr>
              <w:t>, 2024</w:t>
            </w:r>
          </w:p>
        </w:tc>
        <w:tc>
          <w:tcPr>
            <w:tcW w:w="1910" w:type="dxa"/>
            <w:tcBorders>
              <w:top w:val="single" w:sz="4" w:space="0" w:color="auto"/>
              <w:left w:val="single" w:sz="4" w:space="0" w:color="auto"/>
              <w:right w:val="single" w:sz="4" w:space="0" w:color="auto"/>
            </w:tcBorders>
            <w:vAlign w:val="center"/>
          </w:tcPr>
          <w:p w:rsidR="001416C1" w:rsidRPr="00CA69CE" w:rsidP="005E5093">
            <w:pPr>
              <w:pStyle w:val="DisclaimerHeading"/>
              <w:spacing w:before="40" w:after="40" w:line="220" w:lineRule="exact"/>
              <w:rPr>
                <w:b w:val="0"/>
                <w:color w:val="auto"/>
                <w:sz w:val="18"/>
                <w:szCs w:val="18"/>
              </w:rPr>
            </w:pPr>
            <w:r w:rsidRPr="00CA69CE">
              <w:rPr>
                <w:b w:val="0"/>
                <w:color w:val="auto"/>
                <w:sz w:val="18"/>
                <w:szCs w:val="18"/>
              </w:rPr>
              <w:t xml:space="preserve">October </w:t>
            </w:r>
            <w:r>
              <w:rPr>
                <w:b w:val="0"/>
                <w:color w:val="auto"/>
                <w:sz w:val="18"/>
                <w:szCs w:val="18"/>
              </w:rPr>
              <w:t>22</w:t>
            </w:r>
            <w:r w:rsidRPr="00CA69CE">
              <w:rPr>
                <w:b w:val="0"/>
                <w:color w:val="auto"/>
                <w:sz w:val="18"/>
                <w:szCs w:val="18"/>
              </w:rPr>
              <w:t>, 2024</w:t>
            </w:r>
          </w:p>
        </w:tc>
      </w:tr>
      <w:tr w:rsidTr="001416C1">
        <w:tblPrEx>
          <w:tblW w:w="0" w:type="auto"/>
          <w:tblLook w:val="04A0"/>
        </w:tblPrEx>
        <w:trPr>
          <w:trHeight w:val="331"/>
        </w:trPr>
        <w:tc>
          <w:tcPr>
            <w:tcW w:w="1615" w:type="dxa"/>
            <w:tcBorders>
              <w:top w:val="single" w:sz="4" w:space="0" w:color="auto"/>
              <w:left w:val="single" w:sz="4" w:space="0" w:color="auto"/>
              <w:right w:val="single" w:sz="4" w:space="0" w:color="auto"/>
            </w:tcBorders>
            <w:shd w:val="clear" w:color="auto" w:fill="E1F6FF"/>
            <w:vAlign w:val="center"/>
          </w:tcPr>
          <w:p w:rsidR="001416C1" w:rsidRPr="00531934" w:rsidP="005E5093">
            <w:pPr>
              <w:pStyle w:val="DisclaimerHeading"/>
              <w:spacing w:before="40" w:after="40" w:line="220" w:lineRule="exact"/>
              <w:rPr>
                <w:b w:val="0"/>
                <w:i w:val="0"/>
                <w:color w:val="auto"/>
                <w:sz w:val="18"/>
                <w:szCs w:val="18"/>
              </w:rPr>
            </w:pPr>
            <w:r>
              <w:rPr>
                <w:b w:val="0"/>
                <w:i w:val="0"/>
                <w:color w:val="auto"/>
                <w:sz w:val="18"/>
                <w:szCs w:val="18"/>
              </w:rPr>
              <w:t>November 19, 2024</w:t>
            </w:r>
          </w:p>
        </w:tc>
        <w:tc>
          <w:tcPr>
            <w:tcW w:w="900" w:type="dxa"/>
            <w:tcBorders>
              <w:top w:val="single" w:sz="4" w:space="0" w:color="auto"/>
              <w:left w:val="single" w:sz="4" w:space="0" w:color="auto"/>
              <w:right w:val="single" w:sz="4" w:space="0" w:color="auto"/>
            </w:tcBorders>
            <w:vAlign w:val="center"/>
          </w:tcPr>
          <w:p w:rsidR="001416C1" w:rsidRPr="00F00E21" w:rsidP="005E5093">
            <w:pPr>
              <w:rPr>
                <w:rFonts w:ascii="Arial Narrow" w:eastAsia="Times New Roman" w:hAnsi="Arial Narrow" w:cs="Times New Roman"/>
                <w:sz w:val="18"/>
                <w:szCs w:val="18"/>
              </w:rPr>
            </w:pPr>
            <w:r w:rsidRPr="00F00E21">
              <w:rPr>
                <w:rFonts w:ascii="Arial Narrow" w:eastAsia="Times New Roman" w:hAnsi="Arial Narrow" w:cs="Times New Roman"/>
                <w:sz w:val="18"/>
                <w:szCs w:val="18"/>
              </w:rPr>
              <w:t>1:00 p.m.</w:t>
            </w:r>
          </w:p>
        </w:tc>
        <w:tc>
          <w:tcPr>
            <w:tcW w:w="3060" w:type="dxa"/>
            <w:tcBorders>
              <w:top w:val="single" w:sz="4" w:space="0" w:color="auto"/>
              <w:left w:val="single" w:sz="4" w:space="0" w:color="auto"/>
              <w:right w:val="single" w:sz="4" w:space="0" w:color="auto"/>
            </w:tcBorders>
            <w:vAlign w:val="center"/>
          </w:tcPr>
          <w:p w:rsidR="001416C1" w:rsidP="005E5093">
            <w:pPr>
              <w:rPr>
                <w:rFonts w:ascii="Arial Narrow" w:eastAsia="Times New Roman" w:hAnsi="Arial Narrow" w:cs="Times New Roman"/>
                <w:sz w:val="18"/>
                <w:szCs w:val="18"/>
              </w:rPr>
            </w:pPr>
            <w:r>
              <w:rPr>
                <w:rFonts w:ascii="Arial Narrow" w:eastAsia="Times New Roman" w:hAnsi="Arial Narrow" w:cs="Times New Roman"/>
                <w:sz w:val="18"/>
                <w:szCs w:val="18"/>
              </w:rPr>
              <w:t>PJM Conference &amp; Training Center/</w:t>
            </w:r>
            <w:r>
              <w:rPr>
                <w:rFonts w:ascii="Arial Narrow" w:eastAsia="Times New Roman" w:hAnsi="Arial Narrow" w:cs="Times New Roman"/>
                <w:sz w:val="18"/>
                <w:szCs w:val="18"/>
              </w:rPr>
              <w:t>Webex</w:t>
            </w:r>
          </w:p>
        </w:tc>
        <w:tc>
          <w:tcPr>
            <w:tcW w:w="1800" w:type="dxa"/>
            <w:tcBorders>
              <w:top w:val="single" w:sz="4" w:space="0" w:color="auto"/>
              <w:left w:val="single" w:sz="4" w:space="0" w:color="auto"/>
              <w:right w:val="single" w:sz="4" w:space="0" w:color="auto"/>
            </w:tcBorders>
            <w:vAlign w:val="center"/>
          </w:tcPr>
          <w:p w:rsidR="001416C1" w:rsidRPr="00CC2445" w:rsidP="005E5093">
            <w:pPr>
              <w:pStyle w:val="DisclaimerHeading"/>
              <w:spacing w:before="40" w:after="40" w:line="220" w:lineRule="exact"/>
              <w:rPr>
                <w:b w:val="0"/>
                <w:color w:val="auto"/>
                <w:sz w:val="18"/>
                <w:szCs w:val="18"/>
              </w:rPr>
            </w:pPr>
            <w:r w:rsidRPr="00CC2445">
              <w:rPr>
                <w:b w:val="0"/>
                <w:color w:val="auto"/>
                <w:sz w:val="18"/>
                <w:szCs w:val="18"/>
              </w:rPr>
              <w:t xml:space="preserve">November </w:t>
            </w:r>
            <w:r>
              <w:rPr>
                <w:b w:val="0"/>
                <w:color w:val="auto"/>
                <w:sz w:val="18"/>
                <w:szCs w:val="18"/>
              </w:rPr>
              <w:t>7, 2024</w:t>
            </w:r>
          </w:p>
        </w:tc>
        <w:tc>
          <w:tcPr>
            <w:tcW w:w="1910" w:type="dxa"/>
            <w:tcBorders>
              <w:top w:val="single" w:sz="4" w:space="0" w:color="auto"/>
              <w:left w:val="single" w:sz="4" w:space="0" w:color="auto"/>
              <w:right w:val="single" w:sz="4" w:space="0" w:color="auto"/>
            </w:tcBorders>
            <w:vAlign w:val="center"/>
          </w:tcPr>
          <w:p w:rsidR="001416C1" w:rsidRPr="00CC2445" w:rsidP="005E5093">
            <w:pPr>
              <w:pStyle w:val="DisclaimerHeading"/>
              <w:spacing w:before="40" w:after="40" w:line="220" w:lineRule="exact"/>
              <w:rPr>
                <w:b w:val="0"/>
                <w:color w:val="auto"/>
                <w:sz w:val="18"/>
                <w:szCs w:val="18"/>
              </w:rPr>
            </w:pPr>
            <w:r w:rsidRPr="00CC2445">
              <w:rPr>
                <w:b w:val="0"/>
                <w:color w:val="auto"/>
                <w:sz w:val="18"/>
                <w:szCs w:val="18"/>
              </w:rPr>
              <w:t xml:space="preserve">November </w:t>
            </w:r>
            <w:r>
              <w:rPr>
                <w:b w:val="0"/>
                <w:color w:val="auto"/>
                <w:sz w:val="18"/>
                <w:szCs w:val="18"/>
              </w:rPr>
              <w:t>12, 2024</w:t>
            </w:r>
          </w:p>
        </w:tc>
      </w:tr>
      <w:tr w:rsidTr="001416C1">
        <w:tblPrEx>
          <w:tblW w:w="0" w:type="auto"/>
          <w:tblLook w:val="04A0"/>
        </w:tblPrEx>
        <w:trPr>
          <w:trHeight w:val="331"/>
        </w:trPr>
        <w:tc>
          <w:tcPr>
            <w:tcW w:w="1615" w:type="dxa"/>
            <w:tcBorders>
              <w:top w:val="single" w:sz="4" w:space="0" w:color="auto"/>
              <w:left w:val="single" w:sz="4" w:space="0" w:color="auto"/>
              <w:bottom w:val="single" w:sz="4" w:space="0" w:color="auto"/>
              <w:right w:val="single" w:sz="4" w:space="0" w:color="auto"/>
            </w:tcBorders>
            <w:shd w:val="clear" w:color="auto" w:fill="E1F6FF"/>
            <w:vAlign w:val="center"/>
          </w:tcPr>
          <w:p w:rsidR="001416C1" w:rsidRPr="00531934" w:rsidP="005E5093">
            <w:pPr>
              <w:pStyle w:val="DisclaimerHeading"/>
              <w:spacing w:before="40" w:after="40" w:line="220" w:lineRule="exact"/>
              <w:rPr>
                <w:b w:val="0"/>
                <w:i w:val="0"/>
                <w:color w:val="auto"/>
                <w:sz w:val="18"/>
                <w:szCs w:val="18"/>
              </w:rPr>
            </w:pPr>
            <w:r>
              <w:rPr>
                <w:b w:val="0"/>
                <w:i w:val="0"/>
                <w:color w:val="auto"/>
                <w:sz w:val="18"/>
                <w:szCs w:val="18"/>
              </w:rPr>
              <w:t>December 17, 2024</w:t>
            </w:r>
          </w:p>
        </w:tc>
        <w:tc>
          <w:tcPr>
            <w:tcW w:w="900" w:type="dxa"/>
            <w:tcBorders>
              <w:top w:val="single" w:sz="4" w:space="0" w:color="auto"/>
              <w:left w:val="single" w:sz="4" w:space="0" w:color="auto"/>
              <w:bottom w:val="single" w:sz="4" w:space="0" w:color="auto"/>
              <w:right w:val="single" w:sz="4" w:space="0" w:color="auto"/>
            </w:tcBorders>
            <w:vAlign w:val="center"/>
          </w:tcPr>
          <w:p w:rsidR="001416C1" w:rsidRPr="00F00E21" w:rsidP="005E5093">
            <w:pPr>
              <w:rPr>
                <w:rFonts w:ascii="Arial Narrow" w:eastAsia="Times New Roman" w:hAnsi="Arial Narrow" w:cs="Times New Roman"/>
                <w:sz w:val="18"/>
                <w:szCs w:val="18"/>
              </w:rPr>
            </w:pPr>
            <w:r w:rsidRPr="00F00E21">
              <w:rPr>
                <w:rFonts w:ascii="Arial Narrow" w:eastAsia="Times New Roman" w:hAnsi="Arial Narrow" w:cs="Times New Roman"/>
                <w:sz w:val="18"/>
                <w:szCs w:val="18"/>
              </w:rPr>
              <w:t>1:00 p.m.</w:t>
            </w:r>
          </w:p>
        </w:tc>
        <w:tc>
          <w:tcPr>
            <w:tcW w:w="3060" w:type="dxa"/>
            <w:tcBorders>
              <w:top w:val="single" w:sz="4" w:space="0" w:color="auto"/>
              <w:left w:val="single" w:sz="4" w:space="0" w:color="auto"/>
              <w:bottom w:val="single" w:sz="4" w:space="0" w:color="auto"/>
              <w:right w:val="single" w:sz="4" w:space="0" w:color="auto"/>
            </w:tcBorders>
            <w:vAlign w:val="center"/>
          </w:tcPr>
          <w:p w:rsidR="001416C1" w:rsidP="005E5093">
            <w:pPr>
              <w:rPr>
                <w:rFonts w:ascii="Arial Narrow" w:eastAsia="Times New Roman" w:hAnsi="Arial Narrow" w:cs="Times New Roman"/>
                <w:sz w:val="18"/>
                <w:szCs w:val="18"/>
              </w:rPr>
            </w:pPr>
            <w:r>
              <w:rPr>
                <w:rFonts w:ascii="Arial Narrow" w:eastAsia="Times New Roman" w:hAnsi="Arial Narrow" w:cs="Times New Roman"/>
                <w:sz w:val="18"/>
                <w:szCs w:val="18"/>
              </w:rPr>
              <w:t>PJM Conference &amp; Training Center/</w:t>
            </w:r>
            <w:r>
              <w:rPr>
                <w:rFonts w:ascii="Arial Narrow" w:eastAsia="Times New Roman" w:hAnsi="Arial Narrow" w:cs="Times New Roman"/>
                <w:sz w:val="18"/>
                <w:szCs w:val="18"/>
              </w:rPr>
              <w:t>Webex</w:t>
            </w:r>
          </w:p>
        </w:tc>
        <w:tc>
          <w:tcPr>
            <w:tcW w:w="1800" w:type="dxa"/>
            <w:tcBorders>
              <w:top w:val="single" w:sz="4" w:space="0" w:color="auto"/>
              <w:left w:val="single" w:sz="4" w:space="0" w:color="auto"/>
              <w:bottom w:val="single" w:sz="4" w:space="0" w:color="auto"/>
              <w:right w:val="single" w:sz="4" w:space="0" w:color="auto"/>
            </w:tcBorders>
            <w:vAlign w:val="center"/>
          </w:tcPr>
          <w:p w:rsidR="001416C1" w:rsidRPr="00CC2445" w:rsidP="005E5093">
            <w:pPr>
              <w:pStyle w:val="DisclaimerHeading"/>
              <w:spacing w:before="40" w:after="40" w:line="220" w:lineRule="exact"/>
              <w:rPr>
                <w:b w:val="0"/>
                <w:color w:val="auto"/>
                <w:sz w:val="18"/>
                <w:szCs w:val="18"/>
              </w:rPr>
            </w:pPr>
            <w:r w:rsidRPr="00CC2445">
              <w:rPr>
                <w:b w:val="0"/>
                <w:color w:val="auto"/>
                <w:sz w:val="18"/>
                <w:szCs w:val="18"/>
              </w:rPr>
              <w:t xml:space="preserve">December </w:t>
            </w:r>
            <w:r>
              <w:rPr>
                <w:b w:val="0"/>
                <w:color w:val="auto"/>
                <w:sz w:val="18"/>
                <w:szCs w:val="18"/>
              </w:rPr>
              <w:t>5</w:t>
            </w:r>
            <w:r w:rsidRPr="00CC2445">
              <w:rPr>
                <w:b w:val="0"/>
                <w:color w:val="auto"/>
                <w:sz w:val="18"/>
                <w:szCs w:val="18"/>
              </w:rPr>
              <w:t>, 202</w:t>
            </w:r>
            <w:r>
              <w:rPr>
                <w:b w:val="0"/>
                <w:color w:val="auto"/>
                <w:sz w:val="18"/>
                <w:szCs w:val="18"/>
              </w:rPr>
              <w:t>4</w:t>
            </w:r>
          </w:p>
        </w:tc>
        <w:tc>
          <w:tcPr>
            <w:tcW w:w="1910" w:type="dxa"/>
            <w:tcBorders>
              <w:top w:val="single" w:sz="4" w:space="0" w:color="auto"/>
              <w:left w:val="single" w:sz="4" w:space="0" w:color="auto"/>
              <w:bottom w:val="single" w:sz="4" w:space="0" w:color="auto"/>
              <w:right w:val="single" w:sz="4" w:space="0" w:color="auto"/>
            </w:tcBorders>
            <w:vAlign w:val="center"/>
          </w:tcPr>
          <w:p w:rsidR="001416C1" w:rsidRPr="00CC2445" w:rsidP="005E5093">
            <w:pPr>
              <w:pStyle w:val="DisclaimerHeading"/>
              <w:spacing w:before="40" w:after="40" w:line="220" w:lineRule="exact"/>
              <w:rPr>
                <w:b w:val="0"/>
                <w:color w:val="auto"/>
                <w:sz w:val="18"/>
                <w:szCs w:val="18"/>
              </w:rPr>
            </w:pPr>
            <w:r w:rsidRPr="00CC2445">
              <w:rPr>
                <w:b w:val="0"/>
                <w:color w:val="auto"/>
                <w:sz w:val="18"/>
                <w:szCs w:val="18"/>
              </w:rPr>
              <w:t xml:space="preserve">December </w:t>
            </w:r>
            <w:r>
              <w:rPr>
                <w:b w:val="0"/>
                <w:color w:val="auto"/>
                <w:sz w:val="18"/>
                <w:szCs w:val="18"/>
              </w:rPr>
              <w:t>10</w:t>
            </w:r>
            <w:r w:rsidRPr="00CC2445">
              <w:rPr>
                <w:b w:val="0"/>
                <w:color w:val="auto"/>
                <w:sz w:val="18"/>
                <w:szCs w:val="18"/>
              </w:rPr>
              <w:t>, 202</w:t>
            </w:r>
            <w:r>
              <w:rPr>
                <w:b w:val="0"/>
                <w:color w:val="auto"/>
                <w:sz w:val="18"/>
                <w:szCs w:val="18"/>
              </w:rPr>
              <w:t>4</w:t>
            </w:r>
          </w:p>
        </w:tc>
      </w:tr>
    </w:tbl>
    <w:p w:rsidR="00F9113F" w:rsidP="00F9113F">
      <w:pPr>
        <w:pStyle w:val="DisclaimerBodyCopy"/>
        <w:keepLines/>
        <w:spacing w:before="60"/>
        <w:jc w:val="right"/>
      </w:pPr>
      <w:r>
        <w:rPr>
          <w:color w:val="1F497D"/>
        </w:rPr>
        <w:t>*Materials received after 12:00 p.m. EPT are not guaranteed timely posting by 5:00 p.m. EPT on the same day.</w:t>
      </w:r>
    </w:p>
    <w:p w:rsidR="003C3320" w:rsidP="003C3320">
      <w:pPr>
        <w:pStyle w:val="DisclaimerBodyCopy"/>
      </w:pPr>
    </w:p>
    <w:p w:rsidR="001416C1" w:rsidP="00646E53">
      <w:pPr>
        <w:pStyle w:val="DisclaimerBodyCopy"/>
      </w:pPr>
    </w:p>
    <w:p w:rsidR="001416C1">
      <w:pPr>
        <w:rPr>
          <w:rFonts w:ascii="Arial Narrow" w:eastAsia="Times New Roman" w:hAnsi="Arial Narrow" w:cs="Times New Roman"/>
          <w:sz w:val="16"/>
          <w:szCs w:val="16"/>
        </w:rPr>
      </w:pPr>
      <w:r>
        <w:br w:type="page"/>
      </w:r>
    </w:p>
    <w:p w:rsidR="00507BA9" w:rsidRPr="00646E53" w:rsidP="00646E53">
      <w:pPr>
        <w:pStyle w:val="DisclaimerBodyCopy"/>
      </w:pPr>
      <w:r>
        <w:t xml:space="preserve">Author: </w:t>
      </w:r>
      <w:r w:rsidR="001622E2">
        <w:t>Emmy Messina</w:t>
      </w:r>
    </w:p>
    <w:p w:rsidR="006970DF" w:rsidRPr="00B62597" w:rsidP="006970DF">
      <w:pPr>
        <w:pStyle w:val="DisclaimerHeading"/>
        <w:spacing w:before="240"/>
      </w:pPr>
      <w:r>
        <w:t>Anti</w:t>
      </w:r>
      <w:r w:rsidRPr="00B62597">
        <w:t>trust:</w:t>
      </w:r>
    </w:p>
    <w:p w:rsidR="006970DF" w:rsidRPr="00B62597" w:rsidP="006970DF">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t xml:space="preserve"> </w:t>
      </w:r>
      <w:r w:rsidRPr="00B62597">
        <w:t>If any of these items are discussed the chair will re-direct the conversation.</w:t>
      </w:r>
      <w:r>
        <w:t xml:space="preserve"> </w:t>
      </w:r>
      <w:r w:rsidRPr="00B62597">
        <w:t>If the conversation still persists, parties will be asked to leave the meeting or the meeting will be adjourned.</w:t>
      </w:r>
    </w:p>
    <w:p w:rsidR="006970DF" w:rsidRPr="00B62597" w:rsidP="006970DF">
      <w:pPr>
        <w:pStyle w:val="DisclaimerHeading"/>
        <w:spacing w:before="240"/>
      </w:pPr>
      <w:r w:rsidRPr="00B62597">
        <w:t>Code of Conduct:</w:t>
      </w:r>
    </w:p>
    <w:p w:rsidR="006970DF" w:rsidRPr="00B62597" w:rsidP="006970DF">
      <w:pPr>
        <w:pStyle w:val="DisclosureBody"/>
      </w:pPr>
      <w:r w:rsidRPr="00B62597">
        <w:t>As a mandatory condition of attendance at today's meeting, attendees agree to adhere to the Code of Conduct as detailed in PJM Manual M-34 section 4.5, including, but not limited to, participants' responsibilities and rules regarding the dissemination of meeting discussion and materials.</w:t>
      </w:r>
      <w:r w:rsidRPr="00FA5955">
        <w:t xml:space="preserve"> Expectations for participating in PJM activities are further detailed in the </w:t>
      </w:r>
      <w:hyperlink r:id="rId6" w:history="1">
        <w:r w:rsidRPr="00FA5955">
          <w:rPr>
            <w:rStyle w:val="Hyperlink"/>
          </w:rPr>
          <w:t>PJM Code of Conduct</w:t>
        </w:r>
      </w:hyperlink>
      <w:r w:rsidRPr="00FA5955">
        <w:t>.</w:t>
      </w:r>
    </w:p>
    <w:p w:rsidR="006970DF" w:rsidRPr="00B62597" w:rsidP="006970DF">
      <w:pPr>
        <w:pStyle w:val="DisclaimerHeading"/>
        <w:spacing w:before="240"/>
      </w:pPr>
      <w:r w:rsidRPr="00B62597">
        <w:t xml:space="preserve">Public Meetings/Media Participation: </w:t>
      </w:r>
    </w:p>
    <w:p w:rsidR="006970DF" w:rsidP="006970DF">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6970DF" w:rsidP="006970DF">
      <w:pPr>
        <w:pStyle w:val="DisclaimerHeading"/>
        <w:spacing w:before="240"/>
      </w:pPr>
      <w:r>
        <w:t xml:space="preserve">Participant Identification in </w:t>
      </w:r>
      <w:r>
        <w:t>Webex</w:t>
      </w:r>
      <w:r>
        <w:t>:</w:t>
      </w:r>
    </w:p>
    <w:p w:rsidR="006970DF" w:rsidP="006970DF">
      <w:pPr>
        <w:pStyle w:val="DisclaimerBodyCopy"/>
      </w:pPr>
      <w:r>
        <w:t xml:space="preserve">When logging into the </w:t>
      </w:r>
      <w:r>
        <w:t>Webex</w:t>
      </w:r>
      <w:r>
        <w:t xml:space="preserve"> desktop client, please enter your real first and last name as well as a valid email address. Be sure to select the “call me” option.</w:t>
      </w:r>
    </w:p>
    <w:p w:rsidR="006970DF" w:rsidP="006970DF">
      <w:pPr>
        <w:pStyle w:val="DisclaimerBodyCopy"/>
      </w:pPr>
      <w:r>
        <w:t xml:space="preserve">PJM support staff continuously monitors </w:t>
      </w:r>
      <w:r>
        <w:t>Webex</w:t>
      </w:r>
      <w:r>
        <w:t xml:space="preserve"> connections during stakeholder meetings. Anonymous users or those using false usernames or emails will be dropped from the teleconference.</w:t>
      </w:r>
    </w:p>
    <w:p w:rsidR="006970DF" w:rsidRPr="00FA5955" w:rsidP="006970DF">
      <w:pPr>
        <w:pStyle w:val="DisclaimerHeading"/>
        <w:spacing w:before="240"/>
      </w:pPr>
      <w:r w:rsidRPr="00FA5955">
        <w:rPr>
          <w:bCs/>
        </w:rPr>
        <w:t xml:space="preserve">Participant Use of </w:t>
      </w:r>
      <w:r w:rsidRPr="00FA5955">
        <w:rPr>
          <w:bCs/>
        </w:rPr>
        <w:t>Webex</w:t>
      </w:r>
      <w:r w:rsidRPr="00FA5955">
        <w:rPr>
          <w:bCs/>
        </w:rPr>
        <w:t xml:space="preserve"> Chat:</w:t>
      </w:r>
    </w:p>
    <w:p w:rsidR="006970DF" w:rsidP="006970DF">
      <w:pPr>
        <w:pStyle w:val="DisclaimerBodyCopy"/>
      </w:pPr>
      <w:r>
        <w:t xml:space="preserve">The use of the </w:t>
      </w:r>
      <w:r>
        <w:t>Webex</w:t>
      </w:r>
      <w:r>
        <w:t xml:space="preserve"> chat feature during meetings shall be primarily reserved for administrative and logistical purposes, such as managing a question or comment queue, noting technical difficulties, and meeting support or management purposes. Utilizing </w:t>
      </w:r>
      <w:r>
        <w:t>Webex</w:t>
      </w:r>
      <w:r>
        <w:t xml:space="preserve"> chat for any other commentary should be limited to short phrases.  Detailed commentary or substantive dialog shall be shared orally by entering the speaker queue.  </w:t>
      </w:r>
    </w:p>
    <w:p w:rsidR="008B75E6" w:rsidP="008B75E6">
      <w:pPr>
        <w:pStyle w:val="DisclaimerBodyCopy"/>
      </w:pPr>
    </w:p>
    <w:p w:rsidR="008B75E6" w:rsidP="008B75E6">
      <w:pPr>
        <w:pStyle w:val="DisclosureBody"/>
      </w:pPr>
    </w:p>
    <w:p w:rsidR="008B75E6" w:rsidP="008B75E6">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7"/>
                    <a:stretch>
                      <a:fillRect/>
                    </a:stretch>
                  </pic:blipFill>
                  <pic:spPr>
                    <a:xfrm>
                      <a:off x="0" y="0"/>
                      <a:ext cx="5943600" cy="983615"/>
                    </a:xfrm>
                    <a:prstGeom prst="rect">
                      <a:avLst/>
                    </a:prstGeom>
                  </pic:spPr>
                </pic:pic>
              </a:graphicData>
            </a:graphic>
          </wp:inline>
        </w:drawing>
      </w:r>
    </w:p>
    <w:p w:rsidR="008B75E6" w:rsidP="008B75E6">
      <w:pPr>
        <w:pStyle w:val="DisclaimerHeading"/>
      </w:pPr>
    </w:p>
    <w:p w:rsidR="008B75E6" w:rsidRPr="009C15C4" w:rsidP="008B75E6">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8"/>
                    <a:stretch>
                      <a:fillRect/>
                    </a:stretch>
                  </pic:blipFill>
                  <pic:spPr>
                    <a:xfrm>
                      <a:off x="0" y="0"/>
                      <a:ext cx="5943600" cy="1217930"/>
                    </a:xfrm>
                    <a:prstGeom prst="rect">
                      <a:avLst/>
                    </a:prstGeom>
                  </pic:spPr>
                </pic:pic>
              </a:graphicData>
            </a:graphic>
          </wp:inline>
        </w:drawing>
      </w:r>
    </w:p>
    <w:p w:rsidR="0057441E" w:rsidRPr="009C15C4" w:rsidP="009C15C4">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9"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0"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9"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0"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11"/>
      <w:footerReference w:type="even" r:id="rId12"/>
      <w:footerReference w:type="default" r:id="rId13"/>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Narrow">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964EC6">
      <w:rPr>
        <w:rStyle w:val="PageNumber"/>
        <w:noProof/>
      </w:rPr>
      <w:t>3</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CD23A3">
      <w:rPr>
        <w:rFonts w:ascii="Arial Narrow" w:hAnsi="Arial Narrow"/>
        <w:sz w:val="20"/>
      </w:rPr>
      <w:t>3</w:t>
    </w:r>
    <w:r w:rsidR="00991528">
      <w:rPr>
        <w:rFonts w:ascii="Arial Narrow" w:hAnsi="Arial Narrow"/>
        <w:sz w:val="20"/>
      </w:rPr>
      <w:tab/>
    </w:r>
    <w:r w:rsidR="000232DF">
      <w:rPr>
        <w:rFonts w:ascii="Arial Narrow" w:hAnsi="Arial Narrow"/>
        <w:sz w:val="20"/>
      </w:rPr>
      <w:t xml:space="preserve">For Public </w:t>
    </w:r>
    <w:r w:rsidR="001622E2">
      <w:rPr>
        <w:rFonts w:ascii="Arial Narrow" w:hAnsi="Arial Narrow"/>
        <w:sz w:val="20"/>
      </w:rPr>
      <w:t>Use</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C551FB" w:rsidP="00C551FB">
    <w:pPr>
      <w:pStyle w:val="PostingDate"/>
    </w:pPr>
    <w:r w:rsidRPr="00711249">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Pr="00711249" w:rsidR="00F4190F">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56D57">
      <w:t xml:space="preserve">As of </w:t>
    </w:r>
    <w:r w:rsidR="001416C1">
      <w:t>December 1</w:t>
    </w:r>
    <w:r w:rsidRPr="00DA3F06" w:rsidR="00DA3F06">
      <w:rPr>
        <w:strike/>
        <w:color w:val="FF0000"/>
      </w:rPr>
      <w:t>2</w:t>
    </w:r>
    <w:r w:rsidR="003B3B44">
      <w:rPr>
        <w:strike/>
        <w:color w:val="FF0000"/>
      </w:rPr>
      <w:t>9</w:t>
    </w:r>
    <w:r w:rsidR="001622E2">
      <w:t>, 202</w:t>
    </w:r>
    <w:r w:rsidR="00F80B43">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DC318AA"/>
    <w:multiLevelType w:val="hybridMultilevel"/>
    <w:tmpl w:val="216CA220"/>
    <w:lvl w:ilvl="0">
      <w:start w:val="1"/>
      <w:numFmt w:val="bullet"/>
      <w:lvlText w:val="-"/>
      <w:lvlJc w:val="left"/>
      <w:pPr>
        <w:ind w:left="1080" w:hanging="360"/>
      </w:pPr>
      <w:rPr>
        <w:rFonts w:ascii="Arial Narrow" w:eastAsia="Times New Roman" w:hAnsi="Arial Narrow"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
    <w:nsid w:val="10CD4696"/>
    <w:multiLevelType w:val="hybridMultilevel"/>
    <w:tmpl w:val="7F486388"/>
    <w:lvl w:ilvl="0">
      <w:start w:val="1"/>
      <w:numFmt w:val="bullet"/>
      <w:lvlText w:val="-"/>
      <w:lvlJc w:val="left"/>
      <w:pPr>
        <w:ind w:left="720" w:hanging="360"/>
      </w:pPr>
      <w:rPr>
        <w:rFonts w:ascii="Arial Narrow" w:eastAsia="Times New Roman" w:hAnsi="Arial Narrow"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1E86087"/>
    <w:multiLevelType w:val="hybridMultilevel"/>
    <w:tmpl w:val="EA3EE19A"/>
    <w:lvl w:ilvl="0">
      <w:start w:val="1"/>
      <w:numFmt w:val="decimal"/>
      <w:pStyle w:val="ListSubhead1"/>
      <w:lvlText w:val="%1."/>
      <w:lvlJc w:val="left"/>
      <w:pPr>
        <w:ind w:left="9720" w:hanging="360"/>
      </w:pPr>
      <w:rPr>
        <w:rFonts w:ascii="Arial Narrow" w:hAnsi="Arial Narrow" w:hint="default"/>
        <w:b w:val="0"/>
        <w:sz w:val="24"/>
        <w:szCs w:val="24"/>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6">
    <w:nsid w:val="354730C1"/>
    <w:multiLevelType w:val="hybridMultilevel"/>
    <w:tmpl w:val="D8A4901E"/>
    <w:lvl w:ilvl="0">
      <w:start w:val="24"/>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3832040D"/>
    <w:multiLevelType w:val="hybridMultilevel"/>
    <w:tmpl w:val="4ACCD2FC"/>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46E16B06"/>
    <w:multiLevelType w:val="hybridMultilevel"/>
    <w:tmpl w:val="0BC02138"/>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1">
    <w:nsid w:val="654145A5"/>
    <w:multiLevelType w:val="hybridMultilevel"/>
    <w:tmpl w:val="7B96B728"/>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7D4C2752"/>
    <w:multiLevelType w:val="hybridMultilevel"/>
    <w:tmpl w:val="1048DBE6"/>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0"/>
  </w:num>
  <w:num w:numId="2">
    <w:abstractNumId w:val="8"/>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num>
  <w:num w:numId="5">
    <w:abstractNumId w:val="12"/>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3"/>
  </w:num>
  <w:num w:numId="9">
    <w:abstractNumId w:val="4"/>
  </w:num>
  <w:num w:numId="10">
    <w:abstractNumId w:val="0"/>
  </w:num>
  <w:num w:numId="11">
    <w:abstractNumId w:val="5"/>
  </w:num>
  <w:num w:numId="12">
    <w:abstractNumId w:val="3"/>
  </w:num>
  <w:num w:numId="13">
    <w:abstractNumId w:val="1"/>
  </w:num>
  <w:num w:numId="14">
    <w:abstractNumId w:val="2"/>
  </w:num>
  <w:num w:numId="15">
    <w:abstractNumId w:val="7"/>
  </w:num>
  <w:num w:numId="16">
    <w:abstractNumId w:val="9"/>
  </w:num>
  <w:num w:numId="17">
    <w:abstractNumId w:val="15"/>
  </w:num>
  <w:num w:numId="18">
    <w:abstractNumId w:val="11"/>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2E2"/>
    <w:rsid w:val="00001F3F"/>
    <w:rsid w:val="00006D1E"/>
    <w:rsid w:val="00010057"/>
    <w:rsid w:val="00013244"/>
    <w:rsid w:val="00013815"/>
    <w:rsid w:val="00014418"/>
    <w:rsid w:val="00016B4F"/>
    <w:rsid w:val="0001723D"/>
    <w:rsid w:val="000232DF"/>
    <w:rsid w:val="0002332C"/>
    <w:rsid w:val="00027F49"/>
    <w:rsid w:val="000333FF"/>
    <w:rsid w:val="00042CB9"/>
    <w:rsid w:val="00045712"/>
    <w:rsid w:val="00064395"/>
    <w:rsid w:val="000660A4"/>
    <w:rsid w:val="0006798D"/>
    <w:rsid w:val="0007009E"/>
    <w:rsid w:val="0007269C"/>
    <w:rsid w:val="000761DE"/>
    <w:rsid w:val="00092135"/>
    <w:rsid w:val="00097A05"/>
    <w:rsid w:val="000B1621"/>
    <w:rsid w:val="000C231F"/>
    <w:rsid w:val="000C30A3"/>
    <w:rsid w:val="000D17B4"/>
    <w:rsid w:val="000D42C4"/>
    <w:rsid w:val="000D7030"/>
    <w:rsid w:val="000F6E5A"/>
    <w:rsid w:val="00101295"/>
    <w:rsid w:val="001047BE"/>
    <w:rsid w:val="001141FB"/>
    <w:rsid w:val="00116DDC"/>
    <w:rsid w:val="00117AF9"/>
    <w:rsid w:val="00121F58"/>
    <w:rsid w:val="00125BE6"/>
    <w:rsid w:val="001351F5"/>
    <w:rsid w:val="00136034"/>
    <w:rsid w:val="001416C1"/>
    <w:rsid w:val="00155EB6"/>
    <w:rsid w:val="001622E2"/>
    <w:rsid w:val="00162B60"/>
    <w:rsid w:val="001678E8"/>
    <w:rsid w:val="00170E02"/>
    <w:rsid w:val="00180EB3"/>
    <w:rsid w:val="00184E74"/>
    <w:rsid w:val="0018743A"/>
    <w:rsid w:val="001A2E1A"/>
    <w:rsid w:val="001B2242"/>
    <w:rsid w:val="001B2BBA"/>
    <w:rsid w:val="001B5ADB"/>
    <w:rsid w:val="001B6D40"/>
    <w:rsid w:val="001C0CC0"/>
    <w:rsid w:val="001C10C4"/>
    <w:rsid w:val="001C578C"/>
    <w:rsid w:val="001C7B0B"/>
    <w:rsid w:val="001C7E3E"/>
    <w:rsid w:val="001D05D6"/>
    <w:rsid w:val="001D11FB"/>
    <w:rsid w:val="001D175C"/>
    <w:rsid w:val="001D3B68"/>
    <w:rsid w:val="001E349A"/>
    <w:rsid w:val="001F36EA"/>
    <w:rsid w:val="001F3B34"/>
    <w:rsid w:val="001F6146"/>
    <w:rsid w:val="00201AD4"/>
    <w:rsid w:val="002028B9"/>
    <w:rsid w:val="002113BD"/>
    <w:rsid w:val="0022671F"/>
    <w:rsid w:val="00227606"/>
    <w:rsid w:val="0023590C"/>
    <w:rsid w:val="00241383"/>
    <w:rsid w:val="00247A9D"/>
    <w:rsid w:val="0025139E"/>
    <w:rsid w:val="00292525"/>
    <w:rsid w:val="00296D17"/>
    <w:rsid w:val="002A0805"/>
    <w:rsid w:val="002A5F7E"/>
    <w:rsid w:val="002B195D"/>
    <w:rsid w:val="002B2F98"/>
    <w:rsid w:val="002C6057"/>
    <w:rsid w:val="002C6C64"/>
    <w:rsid w:val="002C7502"/>
    <w:rsid w:val="002D3C5A"/>
    <w:rsid w:val="002F3C2E"/>
    <w:rsid w:val="002F3F88"/>
    <w:rsid w:val="00305238"/>
    <w:rsid w:val="0030698A"/>
    <w:rsid w:val="003150CA"/>
    <w:rsid w:val="00317A81"/>
    <w:rsid w:val="00317F14"/>
    <w:rsid w:val="003251CE"/>
    <w:rsid w:val="003253EC"/>
    <w:rsid w:val="00332D89"/>
    <w:rsid w:val="00337321"/>
    <w:rsid w:val="0034012E"/>
    <w:rsid w:val="00394850"/>
    <w:rsid w:val="003A3A02"/>
    <w:rsid w:val="003B3B44"/>
    <w:rsid w:val="003B55E1"/>
    <w:rsid w:val="003C17E2"/>
    <w:rsid w:val="003C3320"/>
    <w:rsid w:val="003D464C"/>
    <w:rsid w:val="003D7A90"/>
    <w:rsid w:val="003D7E5C"/>
    <w:rsid w:val="003E2DEE"/>
    <w:rsid w:val="003E7A73"/>
    <w:rsid w:val="003F11C8"/>
    <w:rsid w:val="003F6023"/>
    <w:rsid w:val="00404FFB"/>
    <w:rsid w:val="00416DCB"/>
    <w:rsid w:val="0042029E"/>
    <w:rsid w:val="0043062F"/>
    <w:rsid w:val="00446191"/>
    <w:rsid w:val="0046043F"/>
    <w:rsid w:val="0046685E"/>
    <w:rsid w:val="00481D35"/>
    <w:rsid w:val="00491490"/>
    <w:rsid w:val="00494494"/>
    <w:rsid w:val="004969FA"/>
    <w:rsid w:val="004A0FFD"/>
    <w:rsid w:val="004A462D"/>
    <w:rsid w:val="004A6BD8"/>
    <w:rsid w:val="004B171D"/>
    <w:rsid w:val="004B238F"/>
    <w:rsid w:val="004C71A6"/>
    <w:rsid w:val="004D7874"/>
    <w:rsid w:val="005053E9"/>
    <w:rsid w:val="00507BA9"/>
    <w:rsid w:val="005117A5"/>
    <w:rsid w:val="00527104"/>
    <w:rsid w:val="005274F1"/>
    <w:rsid w:val="005279E8"/>
    <w:rsid w:val="00527E7B"/>
    <w:rsid w:val="00531934"/>
    <w:rsid w:val="00543657"/>
    <w:rsid w:val="005508A4"/>
    <w:rsid w:val="0055181C"/>
    <w:rsid w:val="00564DEE"/>
    <w:rsid w:val="0057441E"/>
    <w:rsid w:val="00596F08"/>
    <w:rsid w:val="005978BF"/>
    <w:rsid w:val="005A5D0D"/>
    <w:rsid w:val="005B4839"/>
    <w:rsid w:val="005B753A"/>
    <w:rsid w:val="005B7687"/>
    <w:rsid w:val="005C5975"/>
    <w:rsid w:val="005D6D05"/>
    <w:rsid w:val="005E4192"/>
    <w:rsid w:val="005E5093"/>
    <w:rsid w:val="005F0EEF"/>
    <w:rsid w:val="005F11EF"/>
    <w:rsid w:val="006024A0"/>
    <w:rsid w:val="00602967"/>
    <w:rsid w:val="00606F11"/>
    <w:rsid w:val="00610C97"/>
    <w:rsid w:val="0061694A"/>
    <w:rsid w:val="00621282"/>
    <w:rsid w:val="006221A5"/>
    <w:rsid w:val="00623F88"/>
    <w:rsid w:val="006312E7"/>
    <w:rsid w:val="00633D10"/>
    <w:rsid w:val="00641EC1"/>
    <w:rsid w:val="00646E53"/>
    <w:rsid w:val="00652C9E"/>
    <w:rsid w:val="00656947"/>
    <w:rsid w:val="00660FD6"/>
    <w:rsid w:val="0066294B"/>
    <w:rsid w:val="006643D3"/>
    <w:rsid w:val="00670A40"/>
    <w:rsid w:val="00674D15"/>
    <w:rsid w:val="006857F2"/>
    <w:rsid w:val="00687AF5"/>
    <w:rsid w:val="00691169"/>
    <w:rsid w:val="00692CD5"/>
    <w:rsid w:val="00696332"/>
    <w:rsid w:val="006970DF"/>
    <w:rsid w:val="006A16C9"/>
    <w:rsid w:val="006A75DD"/>
    <w:rsid w:val="006B0665"/>
    <w:rsid w:val="006B6ACB"/>
    <w:rsid w:val="006C2415"/>
    <w:rsid w:val="006C55A6"/>
    <w:rsid w:val="006C738F"/>
    <w:rsid w:val="006D0604"/>
    <w:rsid w:val="006D2088"/>
    <w:rsid w:val="006D4923"/>
    <w:rsid w:val="006D7D24"/>
    <w:rsid w:val="006F6A54"/>
    <w:rsid w:val="006F7A52"/>
    <w:rsid w:val="00711249"/>
    <w:rsid w:val="00711E89"/>
    <w:rsid w:val="00712CAA"/>
    <w:rsid w:val="007140D8"/>
    <w:rsid w:val="00714B1C"/>
    <w:rsid w:val="00716A8B"/>
    <w:rsid w:val="0072155B"/>
    <w:rsid w:val="00730F76"/>
    <w:rsid w:val="00744A45"/>
    <w:rsid w:val="00754C6D"/>
    <w:rsid w:val="00755096"/>
    <w:rsid w:val="00755B4F"/>
    <w:rsid w:val="00757C75"/>
    <w:rsid w:val="007614A2"/>
    <w:rsid w:val="007703B4"/>
    <w:rsid w:val="00781022"/>
    <w:rsid w:val="00783F96"/>
    <w:rsid w:val="007946FF"/>
    <w:rsid w:val="007A34A3"/>
    <w:rsid w:val="007B6204"/>
    <w:rsid w:val="007C2954"/>
    <w:rsid w:val="007D4F70"/>
    <w:rsid w:val="007E0C76"/>
    <w:rsid w:val="007E24CE"/>
    <w:rsid w:val="007E7CAB"/>
    <w:rsid w:val="007F31F6"/>
    <w:rsid w:val="008116D0"/>
    <w:rsid w:val="0083384F"/>
    <w:rsid w:val="00837B12"/>
    <w:rsid w:val="00841282"/>
    <w:rsid w:val="00852081"/>
    <w:rsid w:val="008552A3"/>
    <w:rsid w:val="0088020D"/>
    <w:rsid w:val="00882652"/>
    <w:rsid w:val="008909E5"/>
    <w:rsid w:val="00893007"/>
    <w:rsid w:val="008B7067"/>
    <w:rsid w:val="008B75E6"/>
    <w:rsid w:val="008D3705"/>
    <w:rsid w:val="008D381D"/>
    <w:rsid w:val="008E2D2F"/>
    <w:rsid w:val="008F3910"/>
    <w:rsid w:val="00903F2F"/>
    <w:rsid w:val="00911E62"/>
    <w:rsid w:val="0091418D"/>
    <w:rsid w:val="00916F29"/>
    <w:rsid w:val="00917386"/>
    <w:rsid w:val="00922F8B"/>
    <w:rsid w:val="00930472"/>
    <w:rsid w:val="00933D2A"/>
    <w:rsid w:val="009466E4"/>
    <w:rsid w:val="0095194C"/>
    <w:rsid w:val="00952C90"/>
    <w:rsid w:val="00964EC6"/>
    <w:rsid w:val="0096764E"/>
    <w:rsid w:val="00967B54"/>
    <w:rsid w:val="00971122"/>
    <w:rsid w:val="009837D1"/>
    <w:rsid w:val="00983E42"/>
    <w:rsid w:val="00991528"/>
    <w:rsid w:val="009929B6"/>
    <w:rsid w:val="009A5430"/>
    <w:rsid w:val="009A550B"/>
    <w:rsid w:val="009C0D4A"/>
    <w:rsid w:val="009C15C4"/>
    <w:rsid w:val="009C3C4B"/>
    <w:rsid w:val="009D162B"/>
    <w:rsid w:val="009D506C"/>
    <w:rsid w:val="009D5781"/>
    <w:rsid w:val="009F2C2D"/>
    <w:rsid w:val="009F3EDE"/>
    <w:rsid w:val="009F53F9"/>
    <w:rsid w:val="00A00860"/>
    <w:rsid w:val="00A0329E"/>
    <w:rsid w:val="00A05391"/>
    <w:rsid w:val="00A073DF"/>
    <w:rsid w:val="00A07606"/>
    <w:rsid w:val="00A12BCB"/>
    <w:rsid w:val="00A12E21"/>
    <w:rsid w:val="00A16AB9"/>
    <w:rsid w:val="00A16E12"/>
    <w:rsid w:val="00A317A9"/>
    <w:rsid w:val="00A32BA0"/>
    <w:rsid w:val="00A41149"/>
    <w:rsid w:val="00A471D7"/>
    <w:rsid w:val="00A56D57"/>
    <w:rsid w:val="00A81FF5"/>
    <w:rsid w:val="00A8474A"/>
    <w:rsid w:val="00A86FB6"/>
    <w:rsid w:val="00A9550E"/>
    <w:rsid w:val="00AA5D3C"/>
    <w:rsid w:val="00AB014D"/>
    <w:rsid w:val="00AB2FA1"/>
    <w:rsid w:val="00AB58CC"/>
    <w:rsid w:val="00AC2247"/>
    <w:rsid w:val="00AC2339"/>
    <w:rsid w:val="00AD6120"/>
    <w:rsid w:val="00AE5D0E"/>
    <w:rsid w:val="00AF0B0B"/>
    <w:rsid w:val="00AF35A5"/>
    <w:rsid w:val="00AF4BCC"/>
    <w:rsid w:val="00B16D95"/>
    <w:rsid w:val="00B20316"/>
    <w:rsid w:val="00B22726"/>
    <w:rsid w:val="00B307CA"/>
    <w:rsid w:val="00B33982"/>
    <w:rsid w:val="00B34E3C"/>
    <w:rsid w:val="00B62597"/>
    <w:rsid w:val="00B64C37"/>
    <w:rsid w:val="00B67EC4"/>
    <w:rsid w:val="00B70A79"/>
    <w:rsid w:val="00B91078"/>
    <w:rsid w:val="00B94AAA"/>
    <w:rsid w:val="00BA2F5C"/>
    <w:rsid w:val="00BA4BB2"/>
    <w:rsid w:val="00BA6146"/>
    <w:rsid w:val="00BB2155"/>
    <w:rsid w:val="00BB4A19"/>
    <w:rsid w:val="00BB4B44"/>
    <w:rsid w:val="00BB531B"/>
    <w:rsid w:val="00BB6921"/>
    <w:rsid w:val="00BC1181"/>
    <w:rsid w:val="00BD1A0B"/>
    <w:rsid w:val="00BF08E3"/>
    <w:rsid w:val="00BF0F91"/>
    <w:rsid w:val="00BF331B"/>
    <w:rsid w:val="00BF7B4E"/>
    <w:rsid w:val="00C10A93"/>
    <w:rsid w:val="00C21D15"/>
    <w:rsid w:val="00C26E4A"/>
    <w:rsid w:val="00C439EC"/>
    <w:rsid w:val="00C4539F"/>
    <w:rsid w:val="00C5307B"/>
    <w:rsid w:val="00C551FB"/>
    <w:rsid w:val="00C60249"/>
    <w:rsid w:val="00C679BD"/>
    <w:rsid w:val="00C701B4"/>
    <w:rsid w:val="00C72168"/>
    <w:rsid w:val="00C72638"/>
    <w:rsid w:val="00C757F4"/>
    <w:rsid w:val="00C75A9D"/>
    <w:rsid w:val="00C96F78"/>
    <w:rsid w:val="00CA49B9"/>
    <w:rsid w:val="00CA69CE"/>
    <w:rsid w:val="00CB19DE"/>
    <w:rsid w:val="00CB236E"/>
    <w:rsid w:val="00CB403E"/>
    <w:rsid w:val="00CB475B"/>
    <w:rsid w:val="00CC002C"/>
    <w:rsid w:val="00CC1B47"/>
    <w:rsid w:val="00CC2445"/>
    <w:rsid w:val="00CD1501"/>
    <w:rsid w:val="00CD23A3"/>
    <w:rsid w:val="00CE09BA"/>
    <w:rsid w:val="00CE451E"/>
    <w:rsid w:val="00CF0957"/>
    <w:rsid w:val="00D06EC8"/>
    <w:rsid w:val="00D136EA"/>
    <w:rsid w:val="00D251ED"/>
    <w:rsid w:val="00D35ECD"/>
    <w:rsid w:val="00D40B8A"/>
    <w:rsid w:val="00D535F5"/>
    <w:rsid w:val="00D56D36"/>
    <w:rsid w:val="00D63A51"/>
    <w:rsid w:val="00D63AFC"/>
    <w:rsid w:val="00D71C55"/>
    <w:rsid w:val="00D831E4"/>
    <w:rsid w:val="00D83526"/>
    <w:rsid w:val="00D95108"/>
    <w:rsid w:val="00D95949"/>
    <w:rsid w:val="00DA23DE"/>
    <w:rsid w:val="00DA3048"/>
    <w:rsid w:val="00DA3F06"/>
    <w:rsid w:val="00DA5B2B"/>
    <w:rsid w:val="00DB1A43"/>
    <w:rsid w:val="00DB29E9"/>
    <w:rsid w:val="00DC1DE5"/>
    <w:rsid w:val="00DC21F6"/>
    <w:rsid w:val="00DC47CF"/>
    <w:rsid w:val="00DC7CE5"/>
    <w:rsid w:val="00DC7D14"/>
    <w:rsid w:val="00DE34CF"/>
    <w:rsid w:val="00DE3DA1"/>
    <w:rsid w:val="00DE701B"/>
    <w:rsid w:val="00DF1112"/>
    <w:rsid w:val="00E058C6"/>
    <w:rsid w:val="00E06306"/>
    <w:rsid w:val="00E063BD"/>
    <w:rsid w:val="00E136FE"/>
    <w:rsid w:val="00E144EF"/>
    <w:rsid w:val="00E14637"/>
    <w:rsid w:val="00E1605D"/>
    <w:rsid w:val="00E242EE"/>
    <w:rsid w:val="00E32B6B"/>
    <w:rsid w:val="00E37DB3"/>
    <w:rsid w:val="00E5387A"/>
    <w:rsid w:val="00E55E84"/>
    <w:rsid w:val="00E64DFB"/>
    <w:rsid w:val="00E82183"/>
    <w:rsid w:val="00E87E77"/>
    <w:rsid w:val="00EB1BF3"/>
    <w:rsid w:val="00EB68B0"/>
    <w:rsid w:val="00ED1E64"/>
    <w:rsid w:val="00EF202F"/>
    <w:rsid w:val="00EF7D48"/>
    <w:rsid w:val="00F00E21"/>
    <w:rsid w:val="00F021C5"/>
    <w:rsid w:val="00F025CC"/>
    <w:rsid w:val="00F14F4D"/>
    <w:rsid w:val="00F1546A"/>
    <w:rsid w:val="00F24AB5"/>
    <w:rsid w:val="00F257E5"/>
    <w:rsid w:val="00F26D0C"/>
    <w:rsid w:val="00F27B1B"/>
    <w:rsid w:val="00F30F2A"/>
    <w:rsid w:val="00F4190F"/>
    <w:rsid w:val="00F4508C"/>
    <w:rsid w:val="00F5077C"/>
    <w:rsid w:val="00F63E60"/>
    <w:rsid w:val="00F65C7B"/>
    <w:rsid w:val="00F80B43"/>
    <w:rsid w:val="00F87187"/>
    <w:rsid w:val="00F9113F"/>
    <w:rsid w:val="00F940D8"/>
    <w:rsid w:val="00F95239"/>
    <w:rsid w:val="00FA5955"/>
    <w:rsid w:val="00FB0E92"/>
    <w:rsid w:val="00FB13E7"/>
    <w:rsid w:val="00FB1739"/>
    <w:rsid w:val="00FC2333"/>
    <w:rsid w:val="00FC2B9A"/>
    <w:rsid w:val="00FD2A09"/>
    <w:rsid w:val="00FD3F6E"/>
    <w:rsid w:val="00FF2AB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56A188A7"/>
  <w15:docId w15:val="{48050440-BE60-435F-8226-FB95E13FA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 w:type="paragraph" w:styleId="ListParagraph">
    <w:name w:val="List Paragraph"/>
    <w:basedOn w:val="Normal"/>
    <w:uiPriority w:val="34"/>
    <w:qFormat/>
    <w:rsid w:val="001622E2"/>
    <w:pPr>
      <w:ind w:left="720"/>
      <w:contextualSpacing/>
    </w:pPr>
  </w:style>
  <w:style w:type="character" w:customStyle="1" w:styleId="ui-provider">
    <w:name w:val="ui-provider"/>
    <w:basedOn w:val="DefaultParagraphFont"/>
    <w:rsid w:val="00E87E77"/>
  </w:style>
  <w:style w:type="table" w:customStyle="1" w:styleId="GridTable3-Accent51">
    <w:name w:val="Grid Table 3 - Accent 51"/>
    <w:basedOn w:val="TableNormal"/>
    <w:next w:val="GridTable3Accent5"/>
    <w:uiPriority w:val="48"/>
    <w:rsid w:val="001416C1"/>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learn.pjm.com/" TargetMode="External" /><Relationship Id="rId11" Type="http://schemas.openxmlformats.org/officeDocument/2006/relationships/header" Target="header1.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pjm.com/committees-and-groups/issue-tracking/issue-tracking-details.aspx?Issue=494e2c44-967c-4956-9d34-62a963558c12" TargetMode="External" /><Relationship Id="rId5" Type="http://schemas.openxmlformats.org/officeDocument/2006/relationships/hyperlink" Target="https://www.pjm.com/committees-and-groups/issue-tracking/issue-tracking-details.aspx?Issue=43906c5d-3715-4738-b934-f5bfb6cd1a3b" TargetMode="External" /><Relationship Id="rId6" Type="http://schemas.openxmlformats.org/officeDocument/2006/relationships/hyperlink" Target="https://www.pjm.com/about-pjm/who-we-are/code-of-conduct" TargetMode="External" /><Relationship Id="rId7" Type="http://schemas.openxmlformats.org/officeDocument/2006/relationships/image" Target="media/image1.png" /><Relationship Id="rId8" Type="http://schemas.openxmlformats.org/officeDocument/2006/relationships/image" Target="media/image2.png" /><Relationship Id="rId9" Type="http://schemas.openxmlformats.org/officeDocument/2006/relationships/hyperlink" Target="https://www.pjm.com/committees-and-groups/committees/form-facilitator-feedback.aspx"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3.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messie\Downloads\Agenda%20(Non%20Operator%20Assisted%20Call).dotx" TargetMode="External"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