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E662DF">
      <w:pPr>
        <w:pStyle w:val="MeetingDetails"/>
        <w:tabs>
          <w:tab w:val="left" w:pos="0"/>
        </w:tabs>
      </w:pPr>
      <w:r>
        <w:t>Transmission Replacement Processes</w:t>
      </w:r>
      <w:r w:rsidR="00FF4AA5">
        <w:t xml:space="preserve"> Senior Task Force</w:t>
      </w:r>
      <w:r>
        <w:t xml:space="preserve"> (TRPSTF)</w:t>
      </w:r>
    </w:p>
    <w:p w:rsidR="00533363" w:rsidRPr="00B62597" w:rsidRDefault="00533363" w:rsidP="00533363">
      <w:pPr>
        <w:pStyle w:val="MeetingDetails"/>
      </w:pPr>
      <w:r>
        <w:t>PJM Conference and Training Center</w:t>
      </w:r>
    </w:p>
    <w:p w:rsidR="00B62597" w:rsidRPr="00B62597" w:rsidRDefault="00533363" w:rsidP="00755096">
      <w:pPr>
        <w:pStyle w:val="MeetingDetails"/>
      </w:pPr>
      <w:r>
        <w:t>November</w:t>
      </w:r>
      <w:r w:rsidR="003E3128">
        <w:t xml:space="preserve"> </w:t>
      </w:r>
      <w:r>
        <w:t>18</w:t>
      </w:r>
      <w:r w:rsidR="002B2F98">
        <w:t xml:space="preserve">, </w:t>
      </w:r>
      <w:r w:rsidR="001A5F5F">
        <w:t>2016</w:t>
      </w:r>
    </w:p>
    <w:p w:rsidR="00B62597" w:rsidRPr="00B62597" w:rsidRDefault="00533363" w:rsidP="00755096">
      <w:pPr>
        <w:pStyle w:val="MeetingDetails"/>
        <w:rPr>
          <w:sz w:val="28"/>
          <w:u w:val="single"/>
        </w:rPr>
      </w:pPr>
      <w:r>
        <w:t>9</w:t>
      </w:r>
      <w:r w:rsidR="002B2F98">
        <w:t>:</w:t>
      </w:r>
      <w:r>
        <w:t>3</w:t>
      </w:r>
      <w:r w:rsidR="002B2F98">
        <w:t xml:space="preserve">0 </w:t>
      </w:r>
      <w:r w:rsidR="00BE1253">
        <w:t>p</w:t>
      </w:r>
      <w:r w:rsidR="002B2F98">
        <w:t xml:space="preserve">.m. – </w:t>
      </w:r>
      <w:r w:rsidR="00821114">
        <w:t>3</w:t>
      </w:r>
      <w:r w:rsidR="00010057">
        <w:t>:</w:t>
      </w:r>
      <w:r w:rsidR="00821114">
        <w:t>0</w:t>
      </w:r>
      <w:r w:rsidR="00010057">
        <w:t xml:space="preserve">0 </w:t>
      </w:r>
      <w:r w:rsidR="00FF4AA5">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533363">
        <w:t>9:30-9:45</w:t>
      </w:r>
      <w:r w:rsidR="00B62597" w:rsidRPr="00B62597">
        <w:t>)</w:t>
      </w:r>
    </w:p>
    <w:bookmarkEnd w:id="1"/>
    <w:bookmarkEnd w:id="2"/>
    <w:p w:rsidR="00B62597" w:rsidRDefault="00FF4AA5" w:rsidP="00533363">
      <w:pPr>
        <w:pStyle w:val="SecondaryHeading-Numbered"/>
        <w:tabs>
          <w:tab w:val="clear" w:pos="0"/>
          <w:tab w:val="left" w:pos="360"/>
        </w:tabs>
        <w:ind w:left="360"/>
        <w:rPr>
          <w:b w:val="0"/>
        </w:rPr>
      </w:pPr>
      <w:r>
        <w:rPr>
          <w:b w:val="0"/>
        </w:rPr>
        <w:t>Welcome, roll call, review of PJM meeting guidelines.</w:t>
      </w:r>
      <w:r w:rsidR="00CB45DF">
        <w:rPr>
          <w:b w:val="0"/>
        </w:rPr>
        <w:t xml:space="preserve">  Mr. Fran Barret will provide an update on the scope of the current activities in light of MRC suspension of TRPSTF primary objectives.</w:t>
      </w:r>
    </w:p>
    <w:p w:rsidR="00002B21" w:rsidRPr="00DB29E9" w:rsidRDefault="00533363" w:rsidP="00002B21">
      <w:pPr>
        <w:pStyle w:val="PrimaryHeading"/>
        <w:spacing w:before="120" w:after="0"/>
      </w:pPr>
      <w:r>
        <w:t xml:space="preserve">Transmission Cost Sub-Team Update </w:t>
      </w:r>
      <w:r w:rsidR="00A1746A">
        <w:t>(9:45</w:t>
      </w:r>
      <w:r w:rsidR="00BE1253">
        <w:t>-1</w:t>
      </w:r>
      <w:r w:rsidR="00786C6C">
        <w:t>1</w:t>
      </w:r>
      <w:r>
        <w:t>:00</w:t>
      </w:r>
      <w:r w:rsidR="00002B21">
        <w:t>)</w:t>
      </w:r>
    </w:p>
    <w:p w:rsidR="007677D0" w:rsidRDefault="00CB45DF" w:rsidP="00533363">
      <w:pPr>
        <w:pStyle w:val="SecondaryHeading-Numbered"/>
        <w:tabs>
          <w:tab w:val="clear" w:pos="0"/>
          <w:tab w:val="left" w:pos="9810"/>
          <w:tab w:val="left" w:pos="10980"/>
        </w:tabs>
        <w:spacing w:before="120"/>
        <w:ind w:left="360"/>
        <w:rPr>
          <w:b w:val="0"/>
        </w:rPr>
      </w:pPr>
      <w:r>
        <w:rPr>
          <w:b w:val="0"/>
        </w:rPr>
        <w:t xml:space="preserve">Mr. Barret will introduce sub-team activities and progress to </w:t>
      </w:r>
      <w:r w:rsidR="005F233C">
        <w:rPr>
          <w:b w:val="0"/>
        </w:rPr>
        <w:t xml:space="preserve">date. </w:t>
      </w:r>
      <w:r w:rsidR="00E413EF">
        <w:rPr>
          <w:b w:val="0"/>
        </w:rPr>
        <w:t xml:space="preserve">Mr. </w:t>
      </w:r>
      <w:r w:rsidR="00E662DF">
        <w:rPr>
          <w:b w:val="0"/>
        </w:rPr>
        <w:t>Rich Marinelli</w:t>
      </w:r>
      <w:r w:rsidR="00E413EF">
        <w:rPr>
          <w:b w:val="0"/>
        </w:rPr>
        <w:t xml:space="preserve"> will </w:t>
      </w:r>
      <w:r w:rsidR="005F233C">
        <w:rPr>
          <w:b w:val="0"/>
        </w:rPr>
        <w:t xml:space="preserve">review and respond to questions from the most recent Transmission Cost sub-team meeting held on </w:t>
      </w:r>
      <w:r w:rsidR="00E662DF">
        <w:rPr>
          <w:b w:val="0"/>
        </w:rPr>
        <w:t>November 4, 2016.</w:t>
      </w:r>
    </w:p>
    <w:p w:rsidR="00786C6C" w:rsidRDefault="00786C6C" w:rsidP="00786C6C">
      <w:pPr>
        <w:pStyle w:val="PrimaryHeading"/>
      </w:pPr>
      <w:r>
        <w:t>Working Session (11:00-12:00</w:t>
      </w:r>
      <w:r w:rsidRPr="00DB29E9">
        <w:t>)</w:t>
      </w:r>
    </w:p>
    <w:p w:rsidR="00786C6C" w:rsidRPr="00786C6C" w:rsidRDefault="00786C6C" w:rsidP="00786C6C">
      <w:pPr>
        <w:pStyle w:val="SecondaryHeading-Numbered"/>
        <w:tabs>
          <w:tab w:val="clear" w:pos="0"/>
          <w:tab w:val="left" w:pos="360"/>
        </w:tabs>
        <w:ind w:left="360"/>
        <w:rPr>
          <w:b w:val="0"/>
        </w:rPr>
      </w:pPr>
      <w:r>
        <w:rPr>
          <w:b w:val="0"/>
        </w:rPr>
        <w:t xml:space="preserve">The TRPSTF stakeholders will </w:t>
      </w:r>
      <w:r w:rsidRPr="00CB45DF">
        <w:rPr>
          <w:b w:val="0"/>
        </w:rPr>
        <w:t xml:space="preserve">start working </w:t>
      </w:r>
      <w:r>
        <w:rPr>
          <w:b w:val="0"/>
        </w:rPr>
        <w:t>possible issues, solutions spaces, and ideas surrounding the framework that the Transmission Cost sub-team has proposed to the Transmission Cost Information Center (TCIC).</w:t>
      </w:r>
    </w:p>
    <w:p w:rsidR="00E413EF" w:rsidRPr="00DB29E9" w:rsidRDefault="00533363" w:rsidP="00E413EF">
      <w:pPr>
        <w:pStyle w:val="PrimaryHeading"/>
        <w:spacing w:before="120" w:after="0"/>
      </w:pPr>
      <w:r>
        <w:t>Lunch (12:00-12:45)</w:t>
      </w:r>
    </w:p>
    <w:p w:rsidR="00533363" w:rsidRDefault="00533363" w:rsidP="00E662DF">
      <w:pPr>
        <w:pStyle w:val="SecondaryHeading-Numbered"/>
        <w:numPr>
          <w:ilvl w:val="0"/>
          <w:numId w:val="0"/>
        </w:numPr>
        <w:tabs>
          <w:tab w:val="left" w:pos="9630"/>
          <w:tab w:val="left" w:pos="9810"/>
        </w:tabs>
        <w:spacing w:before="120" w:after="120"/>
        <w:ind w:left="360"/>
      </w:pPr>
    </w:p>
    <w:p w:rsidR="00520AD3" w:rsidRDefault="00C75612" w:rsidP="00520AD3">
      <w:pPr>
        <w:pStyle w:val="PrimaryHeading"/>
      </w:pPr>
      <w:r>
        <w:t>Working Session</w:t>
      </w:r>
      <w:r w:rsidR="00786C6C">
        <w:t xml:space="preserve"> Continuation</w:t>
      </w:r>
      <w:r>
        <w:t xml:space="preserve"> (12:45</w:t>
      </w:r>
      <w:r w:rsidR="00520AD3">
        <w:t>-</w:t>
      </w:r>
      <w:r w:rsidR="00CB45DF">
        <w:t>2</w:t>
      </w:r>
      <w:r w:rsidR="00520AD3">
        <w:t>:</w:t>
      </w:r>
      <w:r w:rsidR="00CB45DF">
        <w:t>45</w:t>
      </w:r>
      <w:r w:rsidR="00520AD3" w:rsidRPr="00DB29E9">
        <w:t>)</w:t>
      </w:r>
    </w:p>
    <w:p w:rsidR="00CB45DF" w:rsidRDefault="00786C6C" w:rsidP="00CB45DF">
      <w:pPr>
        <w:pStyle w:val="SecondaryHeading-Numbered"/>
        <w:tabs>
          <w:tab w:val="clear" w:pos="0"/>
          <w:tab w:val="left" w:pos="360"/>
        </w:tabs>
        <w:ind w:left="360"/>
        <w:rPr>
          <w:b w:val="0"/>
        </w:rPr>
      </w:pPr>
      <w:r>
        <w:rPr>
          <w:b w:val="0"/>
        </w:rPr>
        <w:t>Continuation of the TRPSTF working session.</w:t>
      </w:r>
    </w:p>
    <w:p w:rsidR="00CB45DF" w:rsidRDefault="00CB45DF" w:rsidP="00CB45DF">
      <w:pPr>
        <w:pStyle w:val="PrimaryHeading"/>
      </w:pPr>
      <w:r>
        <w:t>Administrative Review (2:45-3:00</w:t>
      </w:r>
      <w:r w:rsidRPr="00DB29E9">
        <w:t>)</w:t>
      </w:r>
    </w:p>
    <w:p w:rsidR="00CB45DF" w:rsidRPr="005F233C" w:rsidRDefault="00A518E2" w:rsidP="005F233C">
      <w:pPr>
        <w:pStyle w:val="ListSubhead1"/>
        <w:tabs>
          <w:tab w:val="clear" w:pos="0"/>
          <w:tab w:val="left" w:pos="360"/>
        </w:tabs>
        <w:ind w:left="360"/>
        <w:rPr>
          <w:b w:val="0"/>
        </w:rPr>
      </w:pPr>
      <w:r>
        <w:rPr>
          <w:b w:val="0"/>
        </w:rPr>
        <w:t>Mr. Barrett will review next steps,</w:t>
      </w:r>
      <w:r w:rsidR="00CB45DF" w:rsidRPr="005F233C">
        <w:rPr>
          <w:b w:val="0"/>
        </w:rPr>
        <w:t xml:space="preserve"> action items</w:t>
      </w:r>
      <w:r>
        <w:rPr>
          <w:b w:val="0"/>
        </w:rPr>
        <w:t>, and</w:t>
      </w:r>
      <w:r w:rsidR="00CB45DF" w:rsidRPr="005F233C">
        <w:rPr>
          <w:b w:val="0"/>
        </w:rPr>
        <w:t xml:space="preserve"> future TRPSTF timeline</w:t>
      </w:r>
      <w:r w:rsidR="005F233C">
        <w:rPr>
          <w:b w:val="0"/>
        </w:rPr>
        <w:t>.</w:t>
      </w:r>
    </w:p>
    <w:p w:rsidR="00CE0CD0" w:rsidRPr="00CB45DF" w:rsidRDefault="00CE0CD0" w:rsidP="00CB45DF">
      <w:pPr>
        <w:pStyle w:val="SecondaryHeading-Numbered"/>
        <w:tabs>
          <w:tab w:val="clear" w:pos="0"/>
          <w:tab w:val="left" w:pos="360"/>
        </w:tabs>
        <w:ind w:left="360"/>
        <w:rPr>
          <w:b w:val="0"/>
        </w:rPr>
      </w:pPr>
      <w:r>
        <w:br w:type="page"/>
      </w:r>
      <w:r w:rsidR="00AF1617">
        <w:lastRenderedPageBreak/>
        <w:tab/>
      </w:r>
    </w:p>
    <w:p w:rsidR="00A317A9" w:rsidRDefault="00882652" w:rsidP="00337321">
      <w:pPr>
        <w:pStyle w:val="Author"/>
      </w:pPr>
      <w:r>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5F233C">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D0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D039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D9614A3" wp14:editId="31A2913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50F0DC8" wp14:editId="2D905EFD">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1698E5A2" wp14:editId="02AE238A">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D0392">
    <w:pPr>
      <w:rPr>
        <w:sz w:val="16"/>
      </w:rPr>
    </w:pPr>
  </w:p>
  <w:p w:rsidR="003C17E2" w:rsidRDefault="001D039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45CCF0E8"/>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0F32F8"/>
    <w:multiLevelType w:val="hybridMultilevel"/>
    <w:tmpl w:val="3E6E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2"/>
  </w:num>
  <w:num w:numId="11">
    <w:abstractNumId w:val="5"/>
  </w:num>
  <w:num w:numId="12">
    <w:abstractNumId w:val="3"/>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02B21"/>
    <w:rsid w:val="00010057"/>
    <w:rsid w:val="000577A2"/>
    <w:rsid w:val="00083628"/>
    <w:rsid w:val="00096D61"/>
    <w:rsid w:val="000E57EE"/>
    <w:rsid w:val="001053B6"/>
    <w:rsid w:val="00136F5F"/>
    <w:rsid w:val="001830F4"/>
    <w:rsid w:val="00194431"/>
    <w:rsid w:val="001A5F5F"/>
    <w:rsid w:val="001B2242"/>
    <w:rsid w:val="001C0CC0"/>
    <w:rsid w:val="001D0392"/>
    <w:rsid w:val="001D3B68"/>
    <w:rsid w:val="001E0849"/>
    <w:rsid w:val="001E63CD"/>
    <w:rsid w:val="00204D18"/>
    <w:rsid w:val="002113BD"/>
    <w:rsid w:val="00264CCE"/>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33363"/>
    <w:rsid w:val="00564DEE"/>
    <w:rsid w:val="0057441E"/>
    <w:rsid w:val="005A089E"/>
    <w:rsid w:val="005D6D05"/>
    <w:rsid w:val="005F233C"/>
    <w:rsid w:val="006007D1"/>
    <w:rsid w:val="00602967"/>
    <w:rsid w:val="00606F11"/>
    <w:rsid w:val="006500B6"/>
    <w:rsid w:val="006D3DEF"/>
    <w:rsid w:val="007065F6"/>
    <w:rsid w:val="00712CAA"/>
    <w:rsid w:val="00716A8B"/>
    <w:rsid w:val="00733D56"/>
    <w:rsid w:val="00736766"/>
    <w:rsid w:val="00752905"/>
    <w:rsid w:val="00754C6D"/>
    <w:rsid w:val="00755096"/>
    <w:rsid w:val="00756DFB"/>
    <w:rsid w:val="007677D0"/>
    <w:rsid w:val="00782D50"/>
    <w:rsid w:val="00786C6C"/>
    <w:rsid w:val="0078793B"/>
    <w:rsid w:val="007A34A3"/>
    <w:rsid w:val="007B0753"/>
    <w:rsid w:val="007E7CAB"/>
    <w:rsid w:val="00821114"/>
    <w:rsid w:val="00837B12"/>
    <w:rsid w:val="00841282"/>
    <w:rsid w:val="00855F54"/>
    <w:rsid w:val="00867DD0"/>
    <w:rsid w:val="00882652"/>
    <w:rsid w:val="00892931"/>
    <w:rsid w:val="008D1E7E"/>
    <w:rsid w:val="008D5192"/>
    <w:rsid w:val="008F22C1"/>
    <w:rsid w:val="00917386"/>
    <w:rsid w:val="00930B0C"/>
    <w:rsid w:val="00947296"/>
    <w:rsid w:val="00950488"/>
    <w:rsid w:val="009A5430"/>
    <w:rsid w:val="009B66F5"/>
    <w:rsid w:val="00A05391"/>
    <w:rsid w:val="00A1746A"/>
    <w:rsid w:val="00A317A9"/>
    <w:rsid w:val="00A518E2"/>
    <w:rsid w:val="00AA0417"/>
    <w:rsid w:val="00AF1617"/>
    <w:rsid w:val="00B16D95"/>
    <w:rsid w:val="00B20316"/>
    <w:rsid w:val="00B34E3C"/>
    <w:rsid w:val="00B62597"/>
    <w:rsid w:val="00B64399"/>
    <w:rsid w:val="00B841C0"/>
    <w:rsid w:val="00BA4334"/>
    <w:rsid w:val="00BA6146"/>
    <w:rsid w:val="00BB531B"/>
    <w:rsid w:val="00BC73D3"/>
    <w:rsid w:val="00BD17FE"/>
    <w:rsid w:val="00BE1253"/>
    <w:rsid w:val="00BF331B"/>
    <w:rsid w:val="00C439EC"/>
    <w:rsid w:val="00C72168"/>
    <w:rsid w:val="00C75612"/>
    <w:rsid w:val="00C77C18"/>
    <w:rsid w:val="00CA49B9"/>
    <w:rsid w:val="00CB45DF"/>
    <w:rsid w:val="00CC1B47"/>
    <w:rsid w:val="00CC3EBF"/>
    <w:rsid w:val="00CD1064"/>
    <w:rsid w:val="00CD5634"/>
    <w:rsid w:val="00CE0CD0"/>
    <w:rsid w:val="00CE386A"/>
    <w:rsid w:val="00CF57AE"/>
    <w:rsid w:val="00D136EA"/>
    <w:rsid w:val="00D204A4"/>
    <w:rsid w:val="00D251ED"/>
    <w:rsid w:val="00D5119A"/>
    <w:rsid w:val="00D95949"/>
    <w:rsid w:val="00D96C39"/>
    <w:rsid w:val="00DB29E9"/>
    <w:rsid w:val="00DE34CF"/>
    <w:rsid w:val="00E4058A"/>
    <w:rsid w:val="00E413EF"/>
    <w:rsid w:val="00E41719"/>
    <w:rsid w:val="00E44937"/>
    <w:rsid w:val="00E662DF"/>
    <w:rsid w:val="00E71A03"/>
    <w:rsid w:val="00EB2807"/>
    <w:rsid w:val="00EB68B0"/>
    <w:rsid w:val="00EE79DE"/>
    <w:rsid w:val="00F4190F"/>
    <w:rsid w:val="00F816EC"/>
    <w:rsid w:val="00F96095"/>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2016-11-11T21:45:00Z</dcterms:created>
  <dcterms:modified xsi:type="dcterms:W3CDTF">2016-11-11T21:45:00Z</dcterms:modified>
</cp:coreProperties>
</file>