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338" w:rsidRDefault="00C94979" w:rsidP="000917ED">
      <w:pPr>
        <w:pStyle w:val="MeetingDetails"/>
      </w:pPr>
      <w:bookmarkStart w:id="0" w:name="_GoBack"/>
      <w:bookmarkEnd w:id="0"/>
      <w:r>
        <w:t>Members</w:t>
      </w:r>
      <w:r w:rsidR="00434BE5">
        <w:t xml:space="preserve"> Committee</w:t>
      </w:r>
    </w:p>
    <w:p w:rsidR="00CB34DB" w:rsidRPr="00CB34DB" w:rsidRDefault="00CB34DB" w:rsidP="00CB34DB">
      <w:pPr>
        <w:pStyle w:val="MeetingDetails"/>
      </w:pPr>
      <w:r w:rsidRPr="00CB34DB">
        <w:t xml:space="preserve">One </w:t>
      </w:r>
      <w:r w:rsidR="00E069CA">
        <w:t xml:space="preserve">Hundred </w:t>
      </w:r>
      <w:r w:rsidR="00D83B8B">
        <w:t>Sixty-</w:t>
      </w:r>
      <w:r w:rsidR="007241F6">
        <w:t>fif</w:t>
      </w:r>
      <w:r w:rsidR="00D810EB">
        <w:t>th</w:t>
      </w:r>
      <w:r w:rsidRPr="00CB34DB">
        <w:t xml:space="preserve"> Meeting</w:t>
      </w:r>
    </w:p>
    <w:p w:rsidR="007241F6" w:rsidRDefault="007241F6" w:rsidP="007241F6">
      <w:pPr>
        <w:pStyle w:val="MeetingDetails"/>
      </w:pPr>
      <w:r>
        <w:t>The Chase Center on the Riverfront, Wilmington, DE</w:t>
      </w:r>
    </w:p>
    <w:p w:rsidR="007241F6" w:rsidRPr="007626A0" w:rsidRDefault="007241F6" w:rsidP="007241F6">
      <w:pPr>
        <w:pStyle w:val="MeetingDetails"/>
      </w:pPr>
      <w:r>
        <w:t>January 26, 2017</w:t>
      </w:r>
    </w:p>
    <w:p w:rsidR="000917ED" w:rsidRPr="008E06E0" w:rsidRDefault="007241F6" w:rsidP="000917ED">
      <w:pPr>
        <w:pStyle w:val="MeetingDetails"/>
      </w:pPr>
      <w:r>
        <w:t>1</w:t>
      </w:r>
      <w:r w:rsidR="00737309">
        <w:t>:15</w:t>
      </w:r>
      <w:r w:rsidR="00C94979" w:rsidRPr="00C94979">
        <w:t xml:space="preserve"> </w:t>
      </w:r>
      <w:r w:rsidR="00123972">
        <w:t xml:space="preserve">p.m. – </w:t>
      </w:r>
      <w:r w:rsidR="00E74856">
        <w:t>5</w:t>
      </w:r>
      <w:r w:rsidR="00865183">
        <w:t>:00</w:t>
      </w:r>
      <w:r w:rsidR="00123972">
        <w:t xml:space="preserve"> </w:t>
      </w:r>
      <w:r w:rsidR="00C94979" w:rsidRPr="00C94979">
        <w:t>p.m.</w:t>
      </w:r>
      <w:r w:rsidR="00C94979" w:rsidRPr="00C94979">
        <w:rPr>
          <w:b w:val="0"/>
        </w:rPr>
        <w:t xml:space="preserve"> </w:t>
      </w:r>
      <w:r w:rsidR="000917ED" w:rsidRPr="008E06E0">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7241F6">
        <w:t>1</w:t>
      </w:r>
      <w:r w:rsidR="00737309">
        <w:t>:15-</w:t>
      </w:r>
      <w:r w:rsidR="007241F6">
        <w:t>1:</w:t>
      </w:r>
      <w:r w:rsidR="00737309">
        <w:t>20</w:t>
      </w:r>
      <w:r w:rsidR="00B62597" w:rsidRPr="00B62597">
        <w:t>)</w:t>
      </w:r>
    </w:p>
    <w:bookmarkEnd w:id="1"/>
    <w:bookmarkEnd w:id="2"/>
    <w:p w:rsidR="00C94979" w:rsidRPr="00C94979" w:rsidRDefault="00C94979" w:rsidP="00C94979">
      <w:pPr>
        <w:pStyle w:val="IndTextS"/>
        <w:widowControl w:val="0"/>
        <w:numPr>
          <w:ilvl w:val="0"/>
          <w:numId w:val="20"/>
        </w:numPr>
        <w:spacing w:after="120"/>
        <w:ind w:left="720"/>
      </w:pPr>
      <w:r w:rsidRPr="00C94979">
        <w:t>Announce sector selections of new members since the last meeting – M</w:t>
      </w:r>
      <w:r w:rsidR="002223DD">
        <w:t>r</w:t>
      </w:r>
      <w:r w:rsidRPr="00C94979">
        <w:t xml:space="preserve">. </w:t>
      </w:r>
      <w:r w:rsidR="002223DD">
        <w:t>Anders</w:t>
      </w:r>
    </w:p>
    <w:p w:rsidR="00C94979" w:rsidRPr="00C94979" w:rsidRDefault="00C94979" w:rsidP="00C94979">
      <w:pPr>
        <w:pStyle w:val="IndTextS"/>
        <w:widowControl w:val="0"/>
        <w:numPr>
          <w:ilvl w:val="0"/>
          <w:numId w:val="20"/>
        </w:numPr>
        <w:spacing w:after="120"/>
        <w:ind w:left="720"/>
      </w:pPr>
      <w:r w:rsidRPr="00C94979">
        <w:t xml:space="preserve">Confirm the presence of a quorum of representatives or designated alternates for this meeting – </w:t>
      </w:r>
      <w:r w:rsidR="002223DD" w:rsidRPr="00C94979">
        <w:t>M</w:t>
      </w:r>
      <w:r w:rsidR="002223DD">
        <w:t>r</w:t>
      </w:r>
      <w:r w:rsidR="002223DD" w:rsidRPr="00C94979">
        <w:t xml:space="preserve">. </w:t>
      </w:r>
      <w:r w:rsidR="002223DD">
        <w:t>Anders</w:t>
      </w:r>
    </w:p>
    <w:p w:rsidR="00C94979" w:rsidRDefault="00C94979" w:rsidP="008338D5">
      <w:pPr>
        <w:pStyle w:val="IndTextS"/>
        <w:widowControl w:val="0"/>
        <w:numPr>
          <w:ilvl w:val="0"/>
          <w:numId w:val="20"/>
        </w:numPr>
        <w:ind w:left="720"/>
      </w:pPr>
      <w:r w:rsidRPr="00C94979">
        <w:t xml:space="preserve">Anti-trust and Code of Conduct announcement – </w:t>
      </w:r>
      <w:r w:rsidR="002223DD" w:rsidRPr="00C94979">
        <w:t>M</w:t>
      </w:r>
      <w:r w:rsidR="002223DD">
        <w:t>r</w:t>
      </w:r>
      <w:r w:rsidR="002223DD" w:rsidRPr="00C94979">
        <w:t xml:space="preserve">. </w:t>
      </w:r>
      <w:r w:rsidR="002223DD">
        <w:t>Anders</w:t>
      </w:r>
    </w:p>
    <w:p w:rsidR="001D3B68" w:rsidRPr="00DB29E9" w:rsidRDefault="00C94979" w:rsidP="001D3B68">
      <w:pPr>
        <w:pStyle w:val="PrimaryHeading"/>
      </w:pPr>
      <w:r>
        <w:t>Consent Agenda</w:t>
      </w:r>
      <w:r w:rsidR="000917ED">
        <w:t xml:space="preserve"> (</w:t>
      </w:r>
      <w:r w:rsidR="007241F6">
        <w:t>1</w:t>
      </w:r>
      <w:r w:rsidR="00737309">
        <w:t>:20-</w:t>
      </w:r>
      <w:r w:rsidR="007241F6">
        <w:t>1</w:t>
      </w:r>
      <w:r w:rsidR="00737309">
        <w:t>:25</w:t>
      </w:r>
      <w:r w:rsidR="000917ED">
        <w:t>)</w:t>
      </w:r>
    </w:p>
    <w:p w:rsidR="00C94979" w:rsidRDefault="00C94979" w:rsidP="009C3128">
      <w:pPr>
        <w:pStyle w:val="IndTextS"/>
        <w:widowControl w:val="0"/>
        <w:numPr>
          <w:ilvl w:val="0"/>
          <w:numId w:val="25"/>
        </w:numPr>
        <w:spacing w:after="120"/>
      </w:pPr>
      <w:r w:rsidRPr="000C20EE">
        <w:rPr>
          <w:b/>
          <w:u w:val="single"/>
        </w:rPr>
        <w:t>Approve</w:t>
      </w:r>
      <w:r w:rsidRPr="000C20EE">
        <w:t xml:space="preserve"> draft minutes of the </w:t>
      </w:r>
      <w:r w:rsidR="007241F6">
        <w:t>November 17</w:t>
      </w:r>
      <w:r w:rsidR="0022676D" w:rsidRPr="000C20EE">
        <w:t>, 2016</w:t>
      </w:r>
      <w:r w:rsidRPr="000C20EE">
        <w:t xml:space="preserve"> meeting</w:t>
      </w:r>
    </w:p>
    <w:p w:rsidR="001D0DD8" w:rsidRPr="00C83766" w:rsidRDefault="00C83766" w:rsidP="00C83766">
      <w:pPr>
        <w:pStyle w:val="IndTextS"/>
        <w:widowControl w:val="0"/>
        <w:numPr>
          <w:ilvl w:val="0"/>
          <w:numId w:val="25"/>
        </w:numPr>
        <w:spacing w:after="120"/>
      </w:pPr>
      <w:r w:rsidRPr="00C83766">
        <w:rPr>
          <w:b/>
          <w:u w:val="single"/>
        </w:rPr>
        <w:t>Approve</w:t>
      </w:r>
      <w:r>
        <w:t xml:space="preserve"> </w:t>
      </w:r>
      <w:r w:rsidR="001D0DD8" w:rsidRPr="00C83766">
        <w:t xml:space="preserve">proposed </w:t>
      </w:r>
      <w:r>
        <w:t>Operating Agreement (OA) revisions associated with r</w:t>
      </w:r>
      <w:r w:rsidR="001D0DD8" w:rsidRPr="00C83766">
        <w:t>esidual A</w:t>
      </w:r>
      <w:r w:rsidR="00F04DEB">
        <w:t xml:space="preserve">uction </w:t>
      </w:r>
      <w:r w:rsidR="001D0DD8" w:rsidRPr="00C83766">
        <w:t>R</w:t>
      </w:r>
      <w:r w:rsidR="00F04DEB">
        <w:t xml:space="preserve">evenue </w:t>
      </w:r>
      <w:r w:rsidR="001D0DD8" w:rsidRPr="00C83766">
        <w:t>R</w:t>
      </w:r>
      <w:r w:rsidR="00F04DEB">
        <w:t>ights</w:t>
      </w:r>
      <w:r w:rsidR="001D0DD8" w:rsidRPr="00C83766">
        <w:t xml:space="preserve"> </w:t>
      </w:r>
      <w:r>
        <w:t>e</w:t>
      </w:r>
      <w:r w:rsidR="001D0DD8" w:rsidRPr="00C83766">
        <w:t xml:space="preserve">nhancements </w:t>
      </w:r>
    </w:p>
    <w:p w:rsidR="00C83766" w:rsidRPr="00C83766" w:rsidRDefault="00C83766" w:rsidP="00C83766">
      <w:pPr>
        <w:pStyle w:val="IndTextS"/>
        <w:widowControl w:val="0"/>
        <w:numPr>
          <w:ilvl w:val="0"/>
          <w:numId w:val="25"/>
        </w:numPr>
        <w:spacing w:after="120"/>
      </w:pPr>
      <w:r w:rsidRPr="00C83766">
        <w:rPr>
          <w:b/>
          <w:u w:val="single"/>
        </w:rPr>
        <w:t>Endorse</w:t>
      </w:r>
      <w:r>
        <w:t xml:space="preserve"> proposed revisions</w:t>
      </w:r>
      <w:r w:rsidRPr="00C83766">
        <w:t xml:space="preserve"> to the Tariff result</w:t>
      </w:r>
      <w:r>
        <w:t>ing from</w:t>
      </w:r>
      <w:r w:rsidRPr="00C83766">
        <w:t xml:space="preserve"> discussions at </w:t>
      </w:r>
      <w:r w:rsidR="00711DC8">
        <w:t>s</w:t>
      </w:r>
      <w:r w:rsidRPr="00C83766">
        <w:t>pecial Planning Committee sessions regarding New Service Request Cost Allocation &amp; Study Methods</w:t>
      </w:r>
    </w:p>
    <w:p w:rsidR="00C83766" w:rsidRPr="001D0DD8" w:rsidRDefault="00C83766" w:rsidP="00C83766">
      <w:pPr>
        <w:pStyle w:val="IndTextS"/>
        <w:widowControl w:val="0"/>
        <w:numPr>
          <w:ilvl w:val="0"/>
          <w:numId w:val="25"/>
        </w:numPr>
      </w:pPr>
      <w:r w:rsidRPr="00C83766">
        <w:rPr>
          <w:b/>
          <w:u w:val="single"/>
        </w:rPr>
        <w:t>Endorse/approve</w:t>
      </w:r>
      <w:r w:rsidRPr="00C83766">
        <w:t xml:space="preserve"> proposed Tariff</w:t>
      </w:r>
      <w:r>
        <w:t xml:space="preserve"> </w:t>
      </w:r>
      <w:r w:rsidRPr="00C83766">
        <w:t xml:space="preserve">and </w:t>
      </w:r>
      <w:r>
        <w:t>OA</w:t>
      </w:r>
      <w:r w:rsidRPr="00C83766">
        <w:t xml:space="preserve"> revisions </w:t>
      </w:r>
      <w:r>
        <w:t xml:space="preserve">developed by the Governing Documents Enhancement &amp; Clarification Subcommittee </w:t>
      </w:r>
      <w:r w:rsidRPr="00C83766">
        <w:t xml:space="preserve">related to pumped hydro storage </w:t>
      </w:r>
    </w:p>
    <w:p w:rsidR="00C94979" w:rsidRPr="00DB29E9" w:rsidRDefault="00C94979" w:rsidP="00C94979">
      <w:pPr>
        <w:pStyle w:val="PrimaryHeading"/>
      </w:pPr>
      <w:r>
        <w:t>Endorsements (</w:t>
      </w:r>
      <w:r w:rsidR="007241F6">
        <w:t>1</w:t>
      </w:r>
      <w:r w:rsidR="00737309">
        <w:t>:25-</w:t>
      </w:r>
      <w:r w:rsidR="004A3A33">
        <w:t>2</w:t>
      </w:r>
      <w:r w:rsidR="00606CA2">
        <w:t>:00</w:t>
      </w:r>
      <w:r>
        <w:t>)</w:t>
      </w:r>
    </w:p>
    <w:p w:rsidR="007241F6" w:rsidRPr="001F321C" w:rsidRDefault="007241F6" w:rsidP="007241F6">
      <w:pPr>
        <w:pStyle w:val="SecondaryHeading-Numbered"/>
        <w:numPr>
          <w:ilvl w:val="0"/>
          <w:numId w:val="14"/>
        </w:numPr>
        <w:rPr>
          <w:b w:val="0"/>
          <w:szCs w:val="24"/>
          <w:u w:val="single"/>
        </w:rPr>
      </w:pPr>
      <w:r>
        <w:rPr>
          <w:b w:val="0"/>
          <w:szCs w:val="24"/>
          <w:u w:val="single"/>
        </w:rPr>
        <w:t xml:space="preserve">Security &amp; Resilience </w:t>
      </w:r>
      <w:r w:rsidR="00DC3440">
        <w:rPr>
          <w:b w:val="0"/>
          <w:szCs w:val="24"/>
          <w:u w:val="single"/>
        </w:rPr>
        <w:t xml:space="preserve">Advisory </w:t>
      </w:r>
      <w:r>
        <w:rPr>
          <w:b w:val="0"/>
          <w:szCs w:val="24"/>
          <w:u w:val="single"/>
        </w:rPr>
        <w:t>C</w:t>
      </w:r>
      <w:r w:rsidRPr="001F321C">
        <w:rPr>
          <w:b w:val="0"/>
          <w:szCs w:val="24"/>
          <w:u w:val="single"/>
        </w:rPr>
        <w:t>ommittee</w:t>
      </w:r>
      <w:r>
        <w:rPr>
          <w:b w:val="0"/>
          <w:szCs w:val="24"/>
          <w:u w:val="single"/>
        </w:rPr>
        <w:t xml:space="preserve"> (1:25-1:40)</w:t>
      </w:r>
    </w:p>
    <w:p w:rsidR="007241F6" w:rsidRDefault="007241F6" w:rsidP="007241F6">
      <w:pPr>
        <w:pStyle w:val="SecondaryHeading-Numbered"/>
        <w:spacing w:after="240"/>
        <w:ind w:left="360"/>
        <w:rPr>
          <w:b w:val="0"/>
        </w:rPr>
      </w:pPr>
      <w:r w:rsidRPr="007241F6">
        <w:rPr>
          <w:u w:val="single"/>
        </w:rPr>
        <w:t>Approve</w:t>
      </w:r>
      <w:r>
        <w:rPr>
          <w:b w:val="0"/>
        </w:rPr>
        <w:t xml:space="preserve"> a proposed charter for a new Security &amp; Resiliency Committee – Mr. Monken</w:t>
      </w:r>
    </w:p>
    <w:p w:rsidR="00DF2653" w:rsidRPr="007626A0" w:rsidRDefault="00DF2653" w:rsidP="00DF2653">
      <w:pPr>
        <w:pStyle w:val="SecondaryHeading-Numbered"/>
        <w:numPr>
          <w:ilvl w:val="0"/>
          <w:numId w:val="14"/>
        </w:numPr>
        <w:rPr>
          <w:b w:val="0"/>
          <w:u w:val="single"/>
        </w:rPr>
      </w:pPr>
      <w:r w:rsidRPr="007626A0">
        <w:rPr>
          <w:b w:val="0"/>
          <w:u w:val="single"/>
        </w:rPr>
        <w:t>Underperformance Risk Management Sr. Task Force (URMSTF) (</w:t>
      </w:r>
      <w:r w:rsidR="00B83ACE">
        <w:rPr>
          <w:b w:val="0"/>
          <w:u w:val="single"/>
        </w:rPr>
        <w:t>1:40-2:00</w:t>
      </w:r>
      <w:r w:rsidRPr="007626A0">
        <w:rPr>
          <w:b w:val="0"/>
          <w:u w:val="single"/>
        </w:rPr>
        <w:t>)</w:t>
      </w:r>
    </w:p>
    <w:p w:rsidR="00DF2653" w:rsidRPr="00CB3708" w:rsidRDefault="00DF2653" w:rsidP="00DF2653">
      <w:pPr>
        <w:pStyle w:val="IndTextS"/>
        <w:widowControl w:val="0"/>
        <w:ind w:left="360"/>
        <w:rPr>
          <w:szCs w:val="24"/>
        </w:rPr>
      </w:pPr>
      <w:r w:rsidRPr="00DF2653">
        <w:rPr>
          <w:b/>
          <w:color w:val="000000"/>
          <w:u w:val="single"/>
        </w:rPr>
        <w:t>Endorse</w:t>
      </w:r>
      <w:r>
        <w:rPr>
          <w:color w:val="000000"/>
        </w:rPr>
        <w:t xml:space="preserve"> proposed Tariff </w:t>
      </w:r>
      <w:r w:rsidR="00A744FE">
        <w:rPr>
          <w:color w:val="000000"/>
        </w:rPr>
        <w:t xml:space="preserve">and Reliability Assurance Agreement </w:t>
      </w:r>
      <w:r>
        <w:rPr>
          <w:color w:val="000000"/>
        </w:rPr>
        <w:t>revisions</w:t>
      </w:r>
      <w:r w:rsidRPr="007626A0">
        <w:rPr>
          <w:color w:val="000000"/>
        </w:rPr>
        <w:t xml:space="preserve"> regarding </w:t>
      </w:r>
      <w:r>
        <w:rPr>
          <w:color w:val="000000"/>
        </w:rPr>
        <w:t xml:space="preserve">participation as </w:t>
      </w:r>
      <w:r w:rsidRPr="007626A0">
        <w:rPr>
          <w:color w:val="000000"/>
        </w:rPr>
        <w:t>Capacity Performance</w:t>
      </w:r>
      <w:r>
        <w:rPr>
          <w:color w:val="000000"/>
        </w:rPr>
        <w:t xml:space="preserve"> by resources external to PJM’s footprint – Ms. Carroll</w:t>
      </w:r>
    </w:p>
    <w:p w:rsidR="00C61D2E" w:rsidRPr="004456E4" w:rsidRDefault="00C61D2E" w:rsidP="00C61D2E">
      <w:pPr>
        <w:pStyle w:val="PrimaryHeading"/>
      </w:pPr>
      <w:r w:rsidRPr="004456E4">
        <w:t xml:space="preserve">First Readings </w:t>
      </w:r>
      <w:r w:rsidRPr="0095398D">
        <w:t>(</w:t>
      </w:r>
      <w:r w:rsidR="004A3A33">
        <w:t>2</w:t>
      </w:r>
      <w:r w:rsidR="00606CA2">
        <w:t>:00-</w:t>
      </w:r>
      <w:r w:rsidR="004A3A33">
        <w:t>2</w:t>
      </w:r>
      <w:r w:rsidR="00606CA2">
        <w:t>:</w:t>
      </w:r>
      <w:r w:rsidR="004A3A33">
        <w:t>00</w:t>
      </w:r>
      <w:r w:rsidRPr="0095398D">
        <w:t>)</w:t>
      </w:r>
    </w:p>
    <w:p w:rsidR="007241F6" w:rsidRPr="007241F6" w:rsidRDefault="00C83766" w:rsidP="007241F6">
      <w:pPr>
        <w:pStyle w:val="NoSpacing"/>
        <w:spacing w:after="240"/>
        <w:ind w:left="360"/>
        <w:rPr>
          <w:rFonts w:ascii="Arial Narrow" w:hAnsi="Arial Narrow"/>
          <w:sz w:val="24"/>
          <w:szCs w:val="24"/>
        </w:rPr>
      </w:pPr>
      <w:r>
        <w:rPr>
          <w:rFonts w:ascii="Arial Narrow" w:hAnsi="Arial Narrow"/>
          <w:sz w:val="24"/>
          <w:szCs w:val="24"/>
        </w:rPr>
        <w:t>None</w:t>
      </w:r>
    </w:p>
    <w:p w:rsidR="00BB1293" w:rsidRPr="00CB3708" w:rsidRDefault="00C94979" w:rsidP="00BB1293">
      <w:pPr>
        <w:pStyle w:val="PrimaryHeading"/>
      </w:pPr>
      <w:r w:rsidRPr="00CB3708">
        <w:t>Reports</w:t>
      </w:r>
      <w:r w:rsidR="000917ED" w:rsidRPr="00CB3708">
        <w:t xml:space="preserve"> </w:t>
      </w:r>
      <w:r w:rsidR="001D3B68" w:rsidRPr="00CB3708">
        <w:t>(</w:t>
      </w:r>
      <w:r w:rsidR="004A3A33">
        <w:t>2</w:t>
      </w:r>
      <w:r w:rsidR="00606CA2">
        <w:t>:</w:t>
      </w:r>
      <w:r w:rsidR="004A3A33">
        <w:t>00</w:t>
      </w:r>
      <w:r w:rsidR="00017E1B">
        <w:t>-</w:t>
      </w:r>
      <w:r w:rsidR="004A3A33">
        <w:t>2</w:t>
      </w:r>
      <w:r w:rsidR="001F321C">
        <w:t>:</w:t>
      </w:r>
      <w:r w:rsidR="00B83ACE">
        <w:t>25</w:t>
      </w:r>
      <w:r w:rsidR="00931B90">
        <w:t>)</w:t>
      </w:r>
    </w:p>
    <w:p w:rsidR="00C94979" w:rsidRPr="00CB3708" w:rsidRDefault="00260E69" w:rsidP="00C94979">
      <w:pPr>
        <w:pStyle w:val="SecondaryHeading-Numbered"/>
        <w:numPr>
          <w:ilvl w:val="0"/>
          <w:numId w:val="14"/>
        </w:numPr>
        <w:rPr>
          <w:b w:val="0"/>
          <w:szCs w:val="24"/>
          <w:u w:val="single"/>
        </w:rPr>
      </w:pPr>
      <w:r w:rsidRPr="00CB3708">
        <w:rPr>
          <w:b w:val="0"/>
          <w:szCs w:val="24"/>
          <w:u w:val="single"/>
        </w:rPr>
        <w:t>MC Vice Chair Report (</w:t>
      </w:r>
      <w:r w:rsidR="004A3A33">
        <w:rPr>
          <w:b w:val="0"/>
          <w:szCs w:val="24"/>
          <w:u w:val="single"/>
        </w:rPr>
        <w:t>2</w:t>
      </w:r>
      <w:r w:rsidR="00606CA2">
        <w:rPr>
          <w:b w:val="0"/>
          <w:szCs w:val="24"/>
          <w:u w:val="single"/>
        </w:rPr>
        <w:t>:</w:t>
      </w:r>
      <w:r w:rsidR="00B83ACE">
        <w:rPr>
          <w:b w:val="0"/>
          <w:szCs w:val="24"/>
          <w:u w:val="single"/>
        </w:rPr>
        <w:t>00</w:t>
      </w:r>
      <w:r w:rsidR="00606CA2">
        <w:rPr>
          <w:b w:val="0"/>
          <w:szCs w:val="24"/>
          <w:u w:val="single"/>
        </w:rPr>
        <w:t>-</w:t>
      </w:r>
      <w:r w:rsidR="004A3A33">
        <w:rPr>
          <w:b w:val="0"/>
          <w:szCs w:val="24"/>
          <w:u w:val="single"/>
        </w:rPr>
        <w:t>2</w:t>
      </w:r>
      <w:r w:rsidR="00606CA2">
        <w:rPr>
          <w:b w:val="0"/>
          <w:szCs w:val="24"/>
          <w:u w:val="single"/>
        </w:rPr>
        <w:t>:</w:t>
      </w:r>
      <w:r w:rsidR="00B83ACE">
        <w:rPr>
          <w:b w:val="0"/>
          <w:szCs w:val="24"/>
          <w:u w:val="single"/>
        </w:rPr>
        <w:t>15</w:t>
      </w:r>
      <w:r w:rsidR="001F321C">
        <w:rPr>
          <w:b w:val="0"/>
          <w:szCs w:val="24"/>
          <w:u w:val="single"/>
        </w:rPr>
        <w:t>)</w:t>
      </w:r>
    </w:p>
    <w:p w:rsidR="00C94979" w:rsidRPr="00CB3708" w:rsidRDefault="00C94979" w:rsidP="009A00BE">
      <w:pPr>
        <w:pStyle w:val="IndTextS"/>
        <w:widowControl w:val="0"/>
        <w:numPr>
          <w:ilvl w:val="0"/>
          <w:numId w:val="27"/>
        </w:numPr>
        <w:spacing w:after="120"/>
        <w:rPr>
          <w:szCs w:val="24"/>
        </w:rPr>
      </w:pPr>
      <w:r w:rsidRPr="00CB3708">
        <w:rPr>
          <w:szCs w:val="24"/>
        </w:rPr>
        <w:t xml:space="preserve">Provide </w:t>
      </w:r>
      <w:r w:rsidR="004A4B26">
        <w:rPr>
          <w:szCs w:val="24"/>
        </w:rPr>
        <w:t xml:space="preserve">an </w:t>
      </w:r>
      <w:r w:rsidRPr="00CB3708">
        <w:rPr>
          <w:szCs w:val="24"/>
        </w:rPr>
        <w:t xml:space="preserve">update on Members Committee Annual Plan – </w:t>
      </w:r>
      <w:r w:rsidR="007241F6" w:rsidRPr="00CB3708">
        <w:rPr>
          <w:szCs w:val="24"/>
        </w:rPr>
        <w:t>M</w:t>
      </w:r>
      <w:r w:rsidR="007241F6">
        <w:rPr>
          <w:szCs w:val="24"/>
        </w:rPr>
        <w:t>r</w:t>
      </w:r>
      <w:r w:rsidR="007241F6" w:rsidRPr="00CB3708">
        <w:rPr>
          <w:szCs w:val="24"/>
        </w:rPr>
        <w:t xml:space="preserve">. </w:t>
      </w:r>
      <w:r w:rsidR="007241F6">
        <w:rPr>
          <w:szCs w:val="24"/>
        </w:rPr>
        <w:t>Borgatti</w:t>
      </w:r>
    </w:p>
    <w:p w:rsidR="00C94979" w:rsidRDefault="00D810EB" w:rsidP="009A00BE">
      <w:pPr>
        <w:pStyle w:val="IndTextS"/>
        <w:widowControl w:val="0"/>
        <w:numPr>
          <w:ilvl w:val="0"/>
          <w:numId w:val="27"/>
        </w:numPr>
        <w:rPr>
          <w:szCs w:val="24"/>
        </w:rPr>
      </w:pPr>
      <w:r>
        <w:rPr>
          <w:szCs w:val="24"/>
        </w:rPr>
        <w:t>D</w:t>
      </w:r>
      <w:r w:rsidR="000A4F51">
        <w:rPr>
          <w:szCs w:val="24"/>
        </w:rPr>
        <w:t xml:space="preserve">iscuss plans for the upcoming </w:t>
      </w:r>
      <w:r w:rsidR="007241F6">
        <w:rPr>
          <w:szCs w:val="24"/>
        </w:rPr>
        <w:t>February 14, 2017 Liaison Committee meeting with the PJM Board of Managers</w:t>
      </w:r>
      <w:r w:rsidR="001647A6">
        <w:rPr>
          <w:szCs w:val="24"/>
        </w:rPr>
        <w:t xml:space="preserve"> </w:t>
      </w:r>
      <w:r w:rsidR="00C94979" w:rsidRPr="00CB3708">
        <w:rPr>
          <w:szCs w:val="24"/>
        </w:rPr>
        <w:t xml:space="preserve">– </w:t>
      </w:r>
      <w:r w:rsidR="00A451DB" w:rsidRPr="00CB3708">
        <w:rPr>
          <w:szCs w:val="24"/>
        </w:rPr>
        <w:t>M</w:t>
      </w:r>
      <w:r w:rsidR="007241F6">
        <w:rPr>
          <w:szCs w:val="24"/>
        </w:rPr>
        <w:t>r</w:t>
      </w:r>
      <w:r w:rsidR="00A451DB" w:rsidRPr="00CB3708">
        <w:rPr>
          <w:szCs w:val="24"/>
        </w:rPr>
        <w:t xml:space="preserve">. </w:t>
      </w:r>
      <w:r w:rsidR="007241F6">
        <w:rPr>
          <w:szCs w:val="24"/>
        </w:rPr>
        <w:t>Borgatti</w:t>
      </w:r>
    </w:p>
    <w:p w:rsidR="00C94979" w:rsidRPr="00CB3708" w:rsidRDefault="00C94979" w:rsidP="00C94979">
      <w:pPr>
        <w:pStyle w:val="SecondaryHeading-Numbered"/>
        <w:numPr>
          <w:ilvl w:val="0"/>
          <w:numId w:val="14"/>
        </w:numPr>
        <w:rPr>
          <w:b w:val="0"/>
          <w:szCs w:val="24"/>
          <w:u w:val="single"/>
        </w:rPr>
      </w:pPr>
      <w:r w:rsidRPr="00CB3708">
        <w:rPr>
          <w:b w:val="0"/>
          <w:szCs w:val="24"/>
          <w:u w:val="single"/>
        </w:rPr>
        <w:lastRenderedPageBreak/>
        <w:t>Webinar Feedback (</w:t>
      </w:r>
      <w:r w:rsidR="004A3A33">
        <w:rPr>
          <w:b w:val="0"/>
          <w:szCs w:val="24"/>
          <w:u w:val="single"/>
        </w:rPr>
        <w:t>2</w:t>
      </w:r>
      <w:r w:rsidR="00606CA2">
        <w:rPr>
          <w:b w:val="0"/>
          <w:szCs w:val="24"/>
          <w:u w:val="single"/>
        </w:rPr>
        <w:t>:</w:t>
      </w:r>
      <w:r w:rsidR="00B83ACE">
        <w:rPr>
          <w:b w:val="0"/>
          <w:szCs w:val="24"/>
          <w:u w:val="single"/>
        </w:rPr>
        <w:t>15</w:t>
      </w:r>
      <w:r w:rsidR="00606CA2">
        <w:rPr>
          <w:b w:val="0"/>
          <w:szCs w:val="24"/>
          <w:u w:val="single"/>
        </w:rPr>
        <w:t>-</w:t>
      </w:r>
      <w:r w:rsidR="004A3A33">
        <w:rPr>
          <w:b w:val="0"/>
          <w:szCs w:val="24"/>
          <w:u w:val="single"/>
        </w:rPr>
        <w:t>2</w:t>
      </w:r>
      <w:r w:rsidR="00606CA2">
        <w:rPr>
          <w:b w:val="0"/>
          <w:szCs w:val="24"/>
          <w:u w:val="single"/>
        </w:rPr>
        <w:t>:</w:t>
      </w:r>
      <w:r w:rsidR="00B83ACE">
        <w:rPr>
          <w:b w:val="0"/>
          <w:szCs w:val="24"/>
          <w:u w:val="single"/>
        </w:rPr>
        <w:t>25</w:t>
      </w:r>
      <w:r w:rsidRPr="00CB3708">
        <w:rPr>
          <w:b w:val="0"/>
          <w:szCs w:val="24"/>
          <w:u w:val="single"/>
        </w:rPr>
        <w:t>)</w:t>
      </w:r>
    </w:p>
    <w:p w:rsidR="00C94979" w:rsidRPr="00CB3708" w:rsidRDefault="00C94979" w:rsidP="008338D5">
      <w:pPr>
        <w:pStyle w:val="NoSpacing"/>
        <w:spacing w:after="24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7241F6">
        <w:rPr>
          <w:rFonts w:ascii="Arial Narrow" w:hAnsi="Arial Narrow"/>
          <w:sz w:val="24"/>
          <w:szCs w:val="24"/>
        </w:rPr>
        <w:t>January 23, 2017</w:t>
      </w:r>
      <w:r w:rsidRPr="00CB3708">
        <w:rPr>
          <w:rFonts w:ascii="Arial Narrow" w:hAnsi="Arial Narrow"/>
          <w:sz w:val="24"/>
          <w:szCs w:val="24"/>
        </w:rPr>
        <w:t xml:space="preserve"> Members Committee Webinar.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2B2F98" w:rsidP="00B83ACE">
            <w:pPr>
              <w:pStyle w:val="PrimaryHeading"/>
            </w:pPr>
            <w:r>
              <w:t>Future Agenda Items (</w:t>
            </w:r>
            <w:r w:rsidR="004A3A33">
              <w:t>2</w:t>
            </w:r>
            <w:r w:rsidR="00D563BB">
              <w:t>:</w:t>
            </w:r>
            <w:r w:rsidR="00B83ACE">
              <w:t>25</w:t>
            </w:r>
            <w:r w:rsidR="00BB531B">
              <w:t>)</w:t>
            </w:r>
          </w:p>
        </w:tc>
      </w:tr>
      <w:tr w:rsidR="00BB531B" w:rsidTr="00BB531B">
        <w:trPr>
          <w:trHeight w:val="296"/>
        </w:trPr>
        <w:tc>
          <w:tcPr>
            <w:tcW w:w="9576" w:type="dxa"/>
          </w:tcPr>
          <w:p w:rsidR="000917ED" w:rsidRDefault="000917ED" w:rsidP="00BB531B">
            <w:pPr>
              <w:pStyle w:val="AttendeesList"/>
            </w:pPr>
          </w:p>
        </w:tc>
      </w:tr>
      <w:tr w:rsidR="00BB531B" w:rsidTr="00BB531B">
        <w:tc>
          <w:tcPr>
            <w:tcW w:w="9576" w:type="dxa"/>
          </w:tcPr>
          <w:p w:rsidR="00BB531B" w:rsidRDefault="006C472C" w:rsidP="00BB531B">
            <w:pPr>
              <w:pStyle w:val="PrimaryHeading"/>
            </w:pPr>
            <w:r>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224D6E" w:rsidRPr="00DD57BC" w:rsidTr="002206A9">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Pr>
                <w:rFonts w:ascii="Arial Narrow" w:hAnsi="Arial Narrow"/>
                <w:sz w:val="20"/>
                <w:szCs w:val="20"/>
              </w:rPr>
              <w:t>February 23, 2017</w:t>
            </w:r>
          </w:p>
        </w:tc>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rsidTr="002206A9">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Pr>
                <w:rFonts w:ascii="Arial Narrow" w:hAnsi="Arial Narrow"/>
                <w:sz w:val="20"/>
                <w:szCs w:val="20"/>
              </w:rPr>
              <w:t>March 23, 2017</w:t>
            </w:r>
          </w:p>
        </w:tc>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rsidTr="002206A9">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Pr>
                <w:rFonts w:ascii="Arial Narrow" w:hAnsi="Arial Narrow"/>
                <w:sz w:val="20"/>
                <w:szCs w:val="20"/>
              </w:rPr>
              <w:t>April 27, 2017</w:t>
            </w:r>
          </w:p>
        </w:tc>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rsidTr="002206A9">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Pr>
                <w:rFonts w:ascii="Arial Narrow" w:hAnsi="Arial Narrow"/>
                <w:sz w:val="20"/>
                <w:szCs w:val="20"/>
              </w:rPr>
              <w:t>May 25, 2017</w:t>
            </w:r>
          </w:p>
        </w:tc>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Pr>
                <w:rFonts w:ascii="Arial Narrow" w:hAnsi="Arial Narrow"/>
                <w:sz w:val="20"/>
                <w:szCs w:val="20"/>
              </w:rPr>
              <w:t>Chicago, IL</w:t>
            </w:r>
          </w:p>
        </w:tc>
      </w:tr>
      <w:tr w:rsidR="00224D6E" w:rsidRPr="00DD57BC" w:rsidTr="002206A9">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Pr>
                <w:rFonts w:ascii="Arial Narrow" w:hAnsi="Arial Narrow"/>
                <w:sz w:val="20"/>
                <w:szCs w:val="20"/>
              </w:rPr>
              <w:t>June 22, 2017</w:t>
            </w:r>
          </w:p>
        </w:tc>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rsidTr="002206A9">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Pr>
                <w:rFonts w:ascii="Arial Narrow" w:hAnsi="Arial Narrow"/>
                <w:sz w:val="20"/>
                <w:szCs w:val="20"/>
              </w:rPr>
              <w:t>July 27, 2017</w:t>
            </w:r>
          </w:p>
        </w:tc>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rsidTr="002206A9">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Pr>
                <w:rFonts w:ascii="Arial Narrow" w:hAnsi="Arial Narrow"/>
                <w:sz w:val="20"/>
                <w:szCs w:val="20"/>
              </w:rPr>
              <w:t>August 24, 2017</w:t>
            </w:r>
          </w:p>
        </w:tc>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rsidTr="002206A9">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Pr>
                <w:rFonts w:ascii="Arial Narrow" w:hAnsi="Arial Narrow"/>
                <w:sz w:val="20"/>
                <w:szCs w:val="20"/>
              </w:rPr>
              <w:t>September 28, 2017</w:t>
            </w:r>
          </w:p>
        </w:tc>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rsidTr="002206A9">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Pr>
                <w:rFonts w:ascii="Arial Narrow" w:hAnsi="Arial Narrow"/>
                <w:sz w:val="20"/>
                <w:szCs w:val="20"/>
              </w:rPr>
              <w:t>October 26, 2017</w:t>
            </w:r>
          </w:p>
        </w:tc>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rsidTr="002206A9">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Pr>
                <w:rFonts w:ascii="Arial Narrow" w:hAnsi="Arial Narrow"/>
                <w:sz w:val="20"/>
                <w:szCs w:val="20"/>
              </w:rPr>
              <w:t>November 30, 2017</w:t>
            </w:r>
          </w:p>
        </w:tc>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r w:rsidR="00224D6E" w:rsidRPr="00DD57BC" w:rsidTr="002206A9">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Pr>
                <w:rFonts w:ascii="Arial Narrow" w:hAnsi="Arial Narrow"/>
                <w:sz w:val="20"/>
                <w:szCs w:val="20"/>
              </w:rPr>
              <w:t>December 21, 2017</w:t>
            </w:r>
          </w:p>
        </w:tc>
        <w:tc>
          <w:tcPr>
            <w:tcW w:w="28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rsidR="00224D6E" w:rsidRPr="00DD57BC" w:rsidRDefault="00224D6E" w:rsidP="002206A9">
            <w:pPr>
              <w:spacing w:after="0"/>
              <w:rPr>
                <w:rFonts w:ascii="Arial Narrow" w:hAnsi="Arial Narrow"/>
                <w:sz w:val="20"/>
                <w:szCs w:val="20"/>
              </w:rPr>
            </w:pPr>
            <w:r w:rsidRPr="00DD57BC">
              <w:rPr>
                <w:rFonts w:ascii="Arial Narrow" w:hAnsi="Arial Narrow"/>
                <w:sz w:val="20"/>
                <w:szCs w:val="20"/>
              </w:rPr>
              <w:t>Wilmington, DE</w:t>
            </w:r>
          </w:p>
        </w:tc>
      </w:tr>
    </w:tbl>
    <w:p w:rsidR="00224D6E" w:rsidRDefault="00224D6E" w:rsidP="00337321">
      <w:pPr>
        <w:pStyle w:val="Author"/>
      </w:pPr>
    </w:p>
    <w:p w:rsidR="00B62597" w:rsidRDefault="00882652" w:rsidP="00337321">
      <w:pPr>
        <w:pStyle w:val="Author"/>
      </w:pPr>
      <w:r>
        <w:t xml:space="preserve">Author: </w:t>
      </w:r>
      <w:r w:rsidR="009955DC">
        <w:t>D.A. Anders</w:t>
      </w: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017E1B" w:rsidRDefault="00017E1B" w:rsidP="00337321">
      <w:pPr>
        <w:pStyle w:val="DisclosureBody"/>
      </w:pPr>
    </w:p>
    <w:p w:rsidR="002E1D82" w:rsidRDefault="001647A6" w:rsidP="00652E8C">
      <w:pPr>
        <w:pStyle w:val="DisclosureBody"/>
        <w:jc w:val="center"/>
      </w:pPr>
      <w:r>
        <w:rPr>
          <w:noProof/>
        </w:rPr>
        <w:lastRenderedPageBreak/>
        <w:drawing>
          <wp:inline distT="0" distB="0" distL="0" distR="0" wp14:anchorId="486B650C" wp14:editId="5B1065E2">
            <wp:extent cx="4619625" cy="32786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6812" cy="3354726"/>
                    </a:xfrm>
                    <a:prstGeom prst="rect">
                      <a:avLst/>
                    </a:prstGeom>
                    <a:noFill/>
                  </pic:spPr>
                </pic:pic>
              </a:graphicData>
            </a:graphic>
          </wp:inline>
        </w:drawing>
      </w:r>
    </w:p>
    <w:p w:rsidR="002E1D82" w:rsidRDefault="002E1D82" w:rsidP="00652E8C">
      <w:pPr>
        <w:pStyle w:val="DisclosureBody"/>
        <w:jc w:val="center"/>
      </w:pPr>
    </w:p>
    <w:p w:rsidR="001647A6" w:rsidRDefault="001647A6" w:rsidP="00652E8C">
      <w:pPr>
        <w:pStyle w:val="DisclosureBody"/>
        <w:jc w:val="center"/>
      </w:pPr>
      <w:r>
        <w:rPr>
          <w:noProof/>
        </w:rPr>
        <w:drawing>
          <wp:inline distT="0" distB="0" distL="0" distR="0" wp14:anchorId="04A71A81" wp14:editId="19B07685">
            <wp:extent cx="5847849" cy="54292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9109" cy="546756"/>
                    </a:xfrm>
                    <a:prstGeom prst="rect">
                      <a:avLst/>
                    </a:prstGeom>
                    <a:noFill/>
                  </pic:spPr>
                </pic:pic>
              </a:graphicData>
            </a:graphic>
          </wp:inline>
        </w:drawing>
      </w:r>
    </w:p>
    <w:sectPr w:rsidR="001647A6"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D3" w:rsidRDefault="001006D3" w:rsidP="00B62597">
      <w:pPr>
        <w:spacing w:after="0" w:line="240" w:lineRule="auto"/>
      </w:pPr>
      <w:r>
        <w:separator/>
      </w:r>
    </w:p>
  </w:endnote>
  <w:endnote w:type="continuationSeparator" w:id="0">
    <w:p w:rsidR="001006D3" w:rsidRDefault="001006D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D3" w:rsidRDefault="001006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06D3" w:rsidRDefault="00100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D3" w:rsidRDefault="001006D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C3406">
      <w:rPr>
        <w:rStyle w:val="PageNumber"/>
        <w:noProof/>
      </w:rPr>
      <w:t>1</w:t>
    </w:r>
    <w:r>
      <w:rPr>
        <w:rStyle w:val="PageNumber"/>
      </w:rPr>
      <w:fldChar w:fldCharType="end"/>
    </w:r>
  </w:p>
  <w:bookmarkStart w:id="3" w:name="OLE_LINK1"/>
  <w:p w:rsidR="001006D3" w:rsidRPr="00DB29E9" w:rsidRDefault="001006D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F45661F" wp14:editId="146B6FF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390D9C">
      <w:rPr>
        <w:rFonts w:ascii="Arial Narrow" w:hAnsi="Arial Narrow"/>
        <w:sz w:val="20"/>
      </w:rPr>
      <w:t>16</w:t>
    </w:r>
  </w:p>
  <w:p w:rsidR="001006D3" w:rsidRDefault="00100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D3" w:rsidRDefault="001006D3" w:rsidP="00B62597">
      <w:pPr>
        <w:spacing w:after="0" w:line="240" w:lineRule="auto"/>
      </w:pPr>
      <w:r>
        <w:separator/>
      </w:r>
    </w:p>
  </w:footnote>
  <w:footnote w:type="continuationSeparator" w:id="0">
    <w:p w:rsidR="001006D3" w:rsidRDefault="001006D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D3" w:rsidRDefault="001006D3">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1006D3" w:rsidRPr="001D3B68" w:rsidRDefault="001006D3"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1006D3" w:rsidRPr="001D3B68" w:rsidRDefault="001006D3"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06D3" w:rsidRDefault="001006D3">
    <w:pPr>
      <w:rPr>
        <w:sz w:val="16"/>
      </w:rPr>
    </w:pPr>
  </w:p>
  <w:p w:rsidR="001006D3" w:rsidRDefault="001006D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8163DB"/>
    <w:multiLevelType w:val="hybridMultilevel"/>
    <w:tmpl w:val="C37AB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A346B"/>
    <w:multiLevelType w:val="hybridMultilevel"/>
    <w:tmpl w:val="A894C75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1">
    <w:nsid w:val="337E2421"/>
    <w:multiLevelType w:val="hybridMultilevel"/>
    <w:tmpl w:val="76E6E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6">
    <w:nsid w:val="5326226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F91EFB"/>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03110A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1C11BC"/>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AB01B3"/>
    <w:multiLevelType w:val="hybridMultilevel"/>
    <w:tmpl w:val="BFA0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8"/>
  </w:num>
  <w:num w:numId="10">
    <w:abstractNumId w:val="0"/>
  </w:num>
  <w:num w:numId="11">
    <w:abstractNumId w:val="10"/>
  </w:num>
  <w:num w:numId="12">
    <w:abstractNumId w:val="5"/>
  </w:num>
  <w:num w:numId="13">
    <w:abstractNumId w:val="13"/>
  </w:num>
  <w:num w:numId="14">
    <w:abstractNumId w:val="11"/>
  </w:num>
  <w:num w:numId="15">
    <w:abstractNumId w:val="3"/>
  </w:num>
  <w:num w:numId="16">
    <w:abstractNumId w:val="25"/>
  </w:num>
  <w:num w:numId="17">
    <w:abstractNumId w:val="14"/>
  </w:num>
  <w:num w:numId="18">
    <w:abstractNumId w:val="1"/>
  </w:num>
  <w:num w:numId="19">
    <w:abstractNumId w:val="15"/>
  </w:num>
  <w:num w:numId="20">
    <w:abstractNumId w:val="7"/>
  </w:num>
  <w:num w:numId="21">
    <w:abstractNumId w:val="9"/>
  </w:num>
  <w:num w:numId="22">
    <w:abstractNumId w:val="18"/>
  </w:num>
  <w:num w:numId="23">
    <w:abstractNumId w:val="17"/>
  </w:num>
  <w:num w:numId="24">
    <w:abstractNumId w:val="22"/>
  </w:num>
  <w:num w:numId="25">
    <w:abstractNumId w:val="6"/>
  </w:num>
  <w:num w:numId="26">
    <w:abstractNumId w:val="23"/>
  </w:num>
  <w:num w:numId="27">
    <w:abstractNumId w:val="4"/>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32E"/>
    <w:rsid w:val="00017E1B"/>
    <w:rsid w:val="00021B74"/>
    <w:rsid w:val="0003737C"/>
    <w:rsid w:val="00051E5B"/>
    <w:rsid w:val="00053735"/>
    <w:rsid w:val="0005419B"/>
    <w:rsid w:val="00056EFF"/>
    <w:rsid w:val="000760A2"/>
    <w:rsid w:val="000912E3"/>
    <w:rsid w:val="000917ED"/>
    <w:rsid w:val="000A4F51"/>
    <w:rsid w:val="000B081B"/>
    <w:rsid w:val="000B1A34"/>
    <w:rsid w:val="000C011A"/>
    <w:rsid w:val="000C20EE"/>
    <w:rsid w:val="000C574B"/>
    <w:rsid w:val="000E6F14"/>
    <w:rsid w:val="000F7453"/>
    <w:rsid w:val="001006D3"/>
    <w:rsid w:val="00104E8E"/>
    <w:rsid w:val="00123972"/>
    <w:rsid w:val="0012488F"/>
    <w:rsid w:val="00141C80"/>
    <w:rsid w:val="001647A6"/>
    <w:rsid w:val="001A0B09"/>
    <w:rsid w:val="001B2242"/>
    <w:rsid w:val="001C3406"/>
    <w:rsid w:val="001D0DD8"/>
    <w:rsid w:val="001D3B68"/>
    <w:rsid w:val="001F321C"/>
    <w:rsid w:val="00204807"/>
    <w:rsid w:val="002135D3"/>
    <w:rsid w:val="002223DD"/>
    <w:rsid w:val="00224D6E"/>
    <w:rsid w:val="0022676D"/>
    <w:rsid w:val="002352BC"/>
    <w:rsid w:val="00260E69"/>
    <w:rsid w:val="002757E6"/>
    <w:rsid w:val="00284896"/>
    <w:rsid w:val="002977DE"/>
    <w:rsid w:val="002A544C"/>
    <w:rsid w:val="002B2F98"/>
    <w:rsid w:val="002E1D82"/>
    <w:rsid w:val="002F1E6E"/>
    <w:rsid w:val="00305238"/>
    <w:rsid w:val="00313B17"/>
    <w:rsid w:val="00337321"/>
    <w:rsid w:val="00370041"/>
    <w:rsid w:val="00374265"/>
    <w:rsid w:val="00390D9C"/>
    <w:rsid w:val="003A0E11"/>
    <w:rsid w:val="003B3338"/>
    <w:rsid w:val="003B55E1"/>
    <w:rsid w:val="003D7E36"/>
    <w:rsid w:val="003D7E5C"/>
    <w:rsid w:val="003E7A73"/>
    <w:rsid w:val="00434BE5"/>
    <w:rsid w:val="00444CFD"/>
    <w:rsid w:val="0046733F"/>
    <w:rsid w:val="00482B92"/>
    <w:rsid w:val="00491490"/>
    <w:rsid w:val="004969FA"/>
    <w:rsid w:val="004A3A33"/>
    <w:rsid w:val="004A4B26"/>
    <w:rsid w:val="004D757A"/>
    <w:rsid w:val="00503622"/>
    <w:rsid w:val="00506842"/>
    <w:rsid w:val="00507F29"/>
    <w:rsid w:val="0053650A"/>
    <w:rsid w:val="00546DE5"/>
    <w:rsid w:val="00562BF4"/>
    <w:rsid w:val="00564DEE"/>
    <w:rsid w:val="0057441E"/>
    <w:rsid w:val="00586945"/>
    <w:rsid w:val="005C27E3"/>
    <w:rsid w:val="005D6D05"/>
    <w:rsid w:val="00602967"/>
    <w:rsid w:val="00604341"/>
    <w:rsid w:val="00606CA2"/>
    <w:rsid w:val="00632525"/>
    <w:rsid w:val="00652E8C"/>
    <w:rsid w:val="006A7434"/>
    <w:rsid w:val="006C472C"/>
    <w:rsid w:val="006D1FD7"/>
    <w:rsid w:val="007058B7"/>
    <w:rsid w:val="00711DC8"/>
    <w:rsid w:val="00712CAA"/>
    <w:rsid w:val="00716A8B"/>
    <w:rsid w:val="007241F6"/>
    <w:rsid w:val="00737309"/>
    <w:rsid w:val="00752205"/>
    <w:rsid w:val="00754C6D"/>
    <w:rsid w:val="00755096"/>
    <w:rsid w:val="00787471"/>
    <w:rsid w:val="007A34A3"/>
    <w:rsid w:val="007B0170"/>
    <w:rsid w:val="007E31E9"/>
    <w:rsid w:val="007E714B"/>
    <w:rsid w:val="008338D5"/>
    <w:rsid w:val="00837B12"/>
    <w:rsid w:val="00843A71"/>
    <w:rsid w:val="008469F6"/>
    <w:rsid w:val="0086055D"/>
    <w:rsid w:val="00865183"/>
    <w:rsid w:val="00867AE8"/>
    <w:rsid w:val="00882652"/>
    <w:rsid w:val="0088561C"/>
    <w:rsid w:val="00886392"/>
    <w:rsid w:val="008A2325"/>
    <w:rsid w:val="00917386"/>
    <w:rsid w:val="00931B90"/>
    <w:rsid w:val="009458A8"/>
    <w:rsid w:val="009519E2"/>
    <w:rsid w:val="00961771"/>
    <w:rsid w:val="00980934"/>
    <w:rsid w:val="00982552"/>
    <w:rsid w:val="009955DC"/>
    <w:rsid w:val="009A00BE"/>
    <w:rsid w:val="009A5430"/>
    <w:rsid w:val="009C3128"/>
    <w:rsid w:val="009D126F"/>
    <w:rsid w:val="009D4210"/>
    <w:rsid w:val="009F1A60"/>
    <w:rsid w:val="009F48F6"/>
    <w:rsid w:val="00A04E70"/>
    <w:rsid w:val="00A05391"/>
    <w:rsid w:val="00A317A9"/>
    <w:rsid w:val="00A451DB"/>
    <w:rsid w:val="00A570A0"/>
    <w:rsid w:val="00A6259D"/>
    <w:rsid w:val="00A744FE"/>
    <w:rsid w:val="00A77E9B"/>
    <w:rsid w:val="00A81E14"/>
    <w:rsid w:val="00A861D6"/>
    <w:rsid w:val="00AA51AA"/>
    <w:rsid w:val="00AB1686"/>
    <w:rsid w:val="00AE6113"/>
    <w:rsid w:val="00AE6E64"/>
    <w:rsid w:val="00AF1CCF"/>
    <w:rsid w:val="00B16D95"/>
    <w:rsid w:val="00B20316"/>
    <w:rsid w:val="00B34E3C"/>
    <w:rsid w:val="00B61F57"/>
    <w:rsid w:val="00B62597"/>
    <w:rsid w:val="00B70CDF"/>
    <w:rsid w:val="00B8147E"/>
    <w:rsid w:val="00B83ACE"/>
    <w:rsid w:val="00BA6146"/>
    <w:rsid w:val="00BB1293"/>
    <w:rsid w:val="00BB531B"/>
    <w:rsid w:val="00BD212C"/>
    <w:rsid w:val="00BF331B"/>
    <w:rsid w:val="00C00F76"/>
    <w:rsid w:val="00C34BFC"/>
    <w:rsid w:val="00C439EC"/>
    <w:rsid w:val="00C504E6"/>
    <w:rsid w:val="00C51E56"/>
    <w:rsid w:val="00C61D2E"/>
    <w:rsid w:val="00C72168"/>
    <w:rsid w:val="00C83766"/>
    <w:rsid w:val="00C94979"/>
    <w:rsid w:val="00C95CDA"/>
    <w:rsid w:val="00CA3800"/>
    <w:rsid w:val="00CA437C"/>
    <w:rsid w:val="00CA49B9"/>
    <w:rsid w:val="00CA7BEE"/>
    <w:rsid w:val="00CB34DB"/>
    <w:rsid w:val="00CB3708"/>
    <w:rsid w:val="00CC1B47"/>
    <w:rsid w:val="00CD7DDE"/>
    <w:rsid w:val="00CE0937"/>
    <w:rsid w:val="00D11361"/>
    <w:rsid w:val="00D136EA"/>
    <w:rsid w:val="00D251ED"/>
    <w:rsid w:val="00D563BB"/>
    <w:rsid w:val="00D67608"/>
    <w:rsid w:val="00D810EB"/>
    <w:rsid w:val="00D83B8B"/>
    <w:rsid w:val="00D95949"/>
    <w:rsid w:val="00DB0614"/>
    <w:rsid w:val="00DB1101"/>
    <w:rsid w:val="00DB29E9"/>
    <w:rsid w:val="00DC3440"/>
    <w:rsid w:val="00DC78E9"/>
    <w:rsid w:val="00DE34CF"/>
    <w:rsid w:val="00DF2653"/>
    <w:rsid w:val="00DF33C7"/>
    <w:rsid w:val="00E069CA"/>
    <w:rsid w:val="00E1512F"/>
    <w:rsid w:val="00E32F45"/>
    <w:rsid w:val="00E541FE"/>
    <w:rsid w:val="00E74856"/>
    <w:rsid w:val="00E83FA4"/>
    <w:rsid w:val="00EB68B0"/>
    <w:rsid w:val="00EF643D"/>
    <w:rsid w:val="00F04DEB"/>
    <w:rsid w:val="00F4190F"/>
    <w:rsid w:val="00F47020"/>
    <w:rsid w:val="00F77C16"/>
    <w:rsid w:val="00FB41AB"/>
    <w:rsid w:val="00FC2B9A"/>
    <w:rsid w:val="00FD0DD6"/>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2016-09-22T20:02:00Z</cp:lastPrinted>
  <dcterms:created xsi:type="dcterms:W3CDTF">2017-01-19T15:57:00Z</dcterms:created>
  <dcterms:modified xsi:type="dcterms:W3CDTF">2017-01-19T15:57:00Z</dcterms:modified>
</cp:coreProperties>
</file>