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3148A4" w:rsidP="00755096">
      <w:pPr>
        <w:pStyle w:val="MeetingDetails"/>
      </w:pPr>
      <w:r>
        <w:t>Special Session of the Market Implementation Committee: Transmission Constraint Penalty Factors</w:t>
      </w:r>
    </w:p>
    <w:p w:rsidR="00B62597" w:rsidRPr="00B62597" w:rsidRDefault="0088561C" w:rsidP="00755096">
      <w:pPr>
        <w:pStyle w:val="MeetingDetails"/>
      </w:pPr>
      <w:r>
        <w:t>PJM Conference and Training Center</w:t>
      </w:r>
      <w:r w:rsidR="003148A4">
        <w:t>, Audubon, PA</w:t>
      </w:r>
    </w:p>
    <w:p w:rsidR="00B62597" w:rsidRPr="00B62597" w:rsidRDefault="00A00F64" w:rsidP="00755096">
      <w:pPr>
        <w:pStyle w:val="MeetingDetails"/>
      </w:pPr>
      <w:r>
        <w:t>June</w:t>
      </w:r>
      <w:r w:rsidR="002B2F98">
        <w:t xml:space="preserve"> </w:t>
      </w:r>
      <w:r>
        <w:t>27</w:t>
      </w:r>
      <w:r w:rsidR="002B2F98">
        <w:t xml:space="preserve">, </w:t>
      </w:r>
      <w:r w:rsidR="0088561C">
        <w:t>201</w:t>
      </w:r>
      <w:r w:rsidR="00351124">
        <w:t>8</w:t>
      </w:r>
    </w:p>
    <w:p w:rsidR="00B62597" w:rsidRPr="00B62597" w:rsidRDefault="003148A4" w:rsidP="00755096">
      <w:pPr>
        <w:pStyle w:val="MeetingDetails"/>
        <w:rPr>
          <w:sz w:val="28"/>
          <w:u w:val="single"/>
        </w:rPr>
      </w:pPr>
      <w:r>
        <w:t>9</w:t>
      </w:r>
      <w:r w:rsidR="002B2F98">
        <w:t>:</w:t>
      </w:r>
      <w:r>
        <w:t>3</w:t>
      </w:r>
      <w:r w:rsidR="002B2F98">
        <w:t xml:space="preserve">0 </w:t>
      </w:r>
      <w:r>
        <w:t>p</w:t>
      </w:r>
      <w:r w:rsidR="002B2F98">
        <w:t xml:space="preserve">.m. – </w:t>
      </w:r>
      <w:r>
        <w:t>12:00 p</w:t>
      </w:r>
      <w:r w:rsidR="00755096">
        <w:t xml:space="preserve">.m. </w:t>
      </w:r>
      <w:r w:rsidR="0088561C">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7C0478" w:rsidP="003B55E1">
      <w:pPr>
        <w:pStyle w:val="PrimaryHeading"/>
        <w:rPr>
          <w:caps/>
        </w:rPr>
      </w:pPr>
      <w:bookmarkStart w:id="1" w:name="OLE_LINK5"/>
      <w:bookmarkStart w:id="2" w:name="OLE_LINK3"/>
      <w:r>
        <w:t>Administration (9:30-9:35</w:t>
      </w:r>
      <w:r w:rsidR="00B62597" w:rsidRPr="00B62597">
        <w:t>)</w:t>
      </w:r>
    </w:p>
    <w:bookmarkEnd w:id="1"/>
    <w:bookmarkEnd w:id="2"/>
    <w:p w:rsidR="00184E3E" w:rsidRPr="00184E3E" w:rsidRDefault="007C0478" w:rsidP="00184E3E">
      <w:pPr>
        <w:pStyle w:val="SecondaryHeading-Numbered"/>
        <w:rPr>
          <w:b w:val="0"/>
        </w:rPr>
      </w:pPr>
      <w:r>
        <w:rPr>
          <w:b w:val="0"/>
        </w:rPr>
        <w:t>Welcome, announcements and review of the Antitrust, Code of Conduct and Public Meetings/Media Participation Guidelines.</w:t>
      </w:r>
    </w:p>
    <w:p w:rsidR="001D3B68" w:rsidRPr="00DB29E9" w:rsidRDefault="004501FB" w:rsidP="001D3B68">
      <w:pPr>
        <w:pStyle w:val="PrimaryHeading"/>
      </w:pPr>
      <w:r>
        <w:t xml:space="preserve">Transmission Constraint Penalty Factors </w:t>
      </w:r>
      <w:r w:rsidR="002F5A67">
        <w:t xml:space="preserve">Discussion &amp; </w:t>
      </w:r>
      <w:r>
        <w:t>Education</w:t>
      </w:r>
      <w:r w:rsidR="007C0478">
        <w:t xml:space="preserve"> (9:35</w:t>
      </w:r>
      <w:r w:rsidR="001D3B68">
        <w:t>-</w:t>
      </w:r>
      <w:r w:rsidR="001C1A32">
        <w:t>11</w:t>
      </w:r>
      <w:r w:rsidR="007C0478">
        <w:t>:</w:t>
      </w:r>
      <w:r>
        <w:t>0</w:t>
      </w:r>
      <w:r w:rsidR="006E12FB">
        <w:t>0</w:t>
      </w:r>
      <w:r w:rsidR="001D3B68">
        <w:t>)</w:t>
      </w:r>
    </w:p>
    <w:p w:rsidR="00B62597" w:rsidRDefault="00834B9D" w:rsidP="00391E2F">
      <w:pPr>
        <w:pStyle w:val="SecondaryHeading-Numbered"/>
        <w:rPr>
          <w:b w:val="0"/>
        </w:rPr>
      </w:pPr>
      <w:r>
        <w:rPr>
          <w:b w:val="0"/>
        </w:rPr>
        <w:t>Mr</w:t>
      </w:r>
      <w:r w:rsidR="0029553A">
        <w:rPr>
          <w:b w:val="0"/>
        </w:rPr>
        <w:t xml:space="preserve">. </w:t>
      </w:r>
      <w:r w:rsidR="00590772">
        <w:rPr>
          <w:b w:val="0"/>
        </w:rPr>
        <w:t>Jo</w:t>
      </w:r>
      <w:r>
        <w:rPr>
          <w:b w:val="0"/>
        </w:rPr>
        <w:t>e Ciabattoni</w:t>
      </w:r>
      <w:r w:rsidR="0029553A">
        <w:rPr>
          <w:b w:val="0"/>
        </w:rPr>
        <w:t xml:space="preserve">, PJM, will </w:t>
      </w:r>
      <w:r>
        <w:rPr>
          <w:b w:val="0"/>
        </w:rPr>
        <w:t>review existing dispatch actions &amp; procedures that can override the $2,000 cap</w:t>
      </w:r>
      <w:r w:rsidR="0029553A">
        <w:rPr>
          <w:b w:val="0"/>
        </w:rPr>
        <w:t>.</w:t>
      </w:r>
    </w:p>
    <w:p w:rsidR="004501FB" w:rsidRDefault="00986DC1" w:rsidP="00391E2F">
      <w:pPr>
        <w:pStyle w:val="SecondaryHeading-Numbered"/>
        <w:rPr>
          <w:b w:val="0"/>
        </w:rPr>
      </w:pPr>
      <w:r>
        <w:rPr>
          <w:b w:val="0"/>
        </w:rPr>
        <w:t>D</w:t>
      </w:r>
      <w:r w:rsidR="004501FB">
        <w:rPr>
          <w:b w:val="0"/>
        </w:rPr>
        <w:t>r</w:t>
      </w:r>
      <w:r w:rsidR="002F5A67">
        <w:rPr>
          <w:b w:val="0"/>
        </w:rPr>
        <w:t>.</w:t>
      </w:r>
      <w:r w:rsidR="004501FB">
        <w:rPr>
          <w:b w:val="0"/>
        </w:rPr>
        <w:t xml:space="preserve"> Devendra Can</w:t>
      </w:r>
      <w:r>
        <w:rPr>
          <w:b w:val="0"/>
        </w:rPr>
        <w:t>chi, Monitoring Analytics, and D</w:t>
      </w:r>
      <w:r w:rsidR="004501FB">
        <w:rPr>
          <w:b w:val="0"/>
        </w:rPr>
        <w:t xml:space="preserve">r. John Hyatt, Monitoring Analytics, will review statistical data on </w:t>
      </w:r>
      <w:r w:rsidR="00670091">
        <w:rPr>
          <w:b w:val="0"/>
        </w:rPr>
        <w:t>violation penalty overrides and impacts on payments and credits in Day-Ahead and Real-Time.</w:t>
      </w:r>
    </w:p>
    <w:p w:rsidR="00E05444" w:rsidRPr="00672A2F" w:rsidRDefault="004501FB" w:rsidP="00672A2F">
      <w:pPr>
        <w:pStyle w:val="SecondaryHeading-Numbered"/>
        <w:rPr>
          <w:b w:val="0"/>
        </w:rPr>
      </w:pPr>
      <w:r>
        <w:rPr>
          <w:b w:val="0"/>
        </w:rPr>
        <w:t>Mr. Angelo Marcino, PJM, will provide an overview of other ISO treatment of constraint relaxation &amp; penalty factors.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9553A" w:rsidP="0029553A">
            <w:pPr>
              <w:pStyle w:val="PrimaryHeading"/>
            </w:pPr>
            <w:r>
              <w:t xml:space="preserve">CBIR Process </w:t>
            </w:r>
            <w:r w:rsidR="00391E2F">
              <w:t>(11:</w:t>
            </w:r>
            <w:r>
              <w:t>00</w:t>
            </w:r>
            <w:r w:rsidR="006D20D3">
              <w:t>-1</w:t>
            </w:r>
            <w:r>
              <w:t>1</w:t>
            </w:r>
            <w:r w:rsidR="006D20D3">
              <w:t>:</w:t>
            </w:r>
            <w:r>
              <w:t>55</w:t>
            </w:r>
            <w:r w:rsidR="00BB531B">
              <w:t>)</w:t>
            </w:r>
          </w:p>
        </w:tc>
      </w:tr>
      <w:tr w:rsidR="00BB531B" w:rsidTr="00BB531B">
        <w:trPr>
          <w:trHeight w:val="296"/>
        </w:trPr>
        <w:tc>
          <w:tcPr>
            <w:tcW w:w="9576" w:type="dxa"/>
            <w:gridSpan w:val="3"/>
          </w:tcPr>
          <w:p w:rsidR="00826186" w:rsidRPr="00A55D8B" w:rsidRDefault="0029553A" w:rsidP="0029553A">
            <w:pPr>
              <w:pStyle w:val="ListSubhead1"/>
              <w:spacing w:after="200"/>
            </w:pPr>
            <w:r>
              <w:rPr>
                <w:b w:val="0"/>
              </w:rPr>
              <w:t xml:space="preserve">Ms. </w:t>
            </w:r>
            <w:r w:rsidR="003C5256">
              <w:rPr>
                <w:b w:val="0"/>
              </w:rPr>
              <w:t xml:space="preserve">Susan </w:t>
            </w:r>
            <w:r>
              <w:rPr>
                <w:b w:val="0"/>
              </w:rPr>
              <w:t>Kenney</w:t>
            </w:r>
            <w:r w:rsidR="003C5256">
              <w:rPr>
                <w:b w:val="0"/>
              </w:rPr>
              <w:t>, PJM,</w:t>
            </w:r>
            <w:r>
              <w:rPr>
                <w:b w:val="0"/>
              </w:rPr>
              <w:t xml:space="preserve"> will lead a discussion to review the design components and options</w:t>
            </w:r>
            <w:r w:rsidR="00672A2F">
              <w:rPr>
                <w:b w:val="0"/>
              </w:rPr>
              <w:t xml:space="preserve"> matrix</w:t>
            </w:r>
            <w:r>
              <w:rPr>
                <w:b w:val="0"/>
              </w:rPr>
              <w:t xml:space="preserve"> as well as any updated options provided in advance of the meeting.  Stakeholders are welcome to provide additional options in advance of the meeting (email to: </w:t>
            </w:r>
            <w:hyperlink r:id="rId8" w:history="1">
              <w:r w:rsidRPr="00E6589B">
                <w:rPr>
                  <w:rStyle w:val="Hyperlink"/>
                  <w:b w:val="0"/>
                </w:rPr>
                <w:t>Stefan.Starkov@pjm.com</w:t>
              </w:r>
            </w:hyperlink>
            <w:r>
              <w:rPr>
                <w:b w:val="0"/>
              </w:rPr>
              <w:t>) or during the meeting.</w:t>
            </w:r>
          </w:p>
          <w:p w:rsidR="00A55D8B" w:rsidRPr="0029553A" w:rsidRDefault="00A55D8B" w:rsidP="0029553A">
            <w:pPr>
              <w:pStyle w:val="ListSubhead1"/>
              <w:spacing w:after="200"/>
            </w:pPr>
            <w:r>
              <w:rPr>
                <w:b w:val="0"/>
              </w:rPr>
              <w:t xml:space="preserve">Ms. Susan Kenney, PJM, will lead a discussion to seek </w:t>
            </w:r>
            <w:r w:rsidR="00184E3E">
              <w:rPr>
                <w:b w:val="0"/>
              </w:rPr>
              <w:t>willingness</w:t>
            </w:r>
            <w:r>
              <w:rPr>
                <w:b w:val="0"/>
              </w:rPr>
              <w:t xml:space="preserve"> to poll on the </w:t>
            </w:r>
            <w:r w:rsidR="00184E3E">
              <w:rPr>
                <w:b w:val="0"/>
              </w:rPr>
              <w:t>proposed solution</w:t>
            </w:r>
            <w:r>
              <w:rPr>
                <w:b w:val="0"/>
              </w:rPr>
              <w:t>.</w:t>
            </w:r>
          </w:p>
          <w:p w:rsidR="0029553A" w:rsidRDefault="0029553A" w:rsidP="0029553A">
            <w:pPr>
              <w:pStyle w:val="PrimaryHeading"/>
            </w:pPr>
            <w:r>
              <w:t>Meeting Recap and Future Agenda Items (11:55 – 12:00)</w:t>
            </w:r>
          </w:p>
          <w:p w:rsidR="0029553A" w:rsidRDefault="0029553A" w:rsidP="0029553A">
            <w:pPr>
              <w:pStyle w:val="ListParagraph"/>
            </w:pPr>
          </w:p>
        </w:tc>
      </w:tr>
      <w:tr w:rsidR="00BB531B" w:rsidTr="00BB531B">
        <w:tc>
          <w:tcPr>
            <w:tcW w:w="9576" w:type="dxa"/>
            <w:gridSpan w:val="3"/>
          </w:tcPr>
          <w:p w:rsidR="00BB531B" w:rsidRDefault="006C472C" w:rsidP="00BB531B">
            <w:pPr>
              <w:pStyle w:val="PrimaryHeading"/>
            </w:pPr>
            <w:r>
              <w:t>Future Meeting Dates</w:t>
            </w:r>
          </w:p>
        </w:tc>
      </w:tr>
      <w:tr w:rsidR="006662D4" w:rsidTr="00BB531B">
        <w:tc>
          <w:tcPr>
            <w:tcW w:w="3192" w:type="dxa"/>
            <w:vAlign w:val="center"/>
          </w:tcPr>
          <w:p w:rsidR="006662D4" w:rsidRPr="00B62597" w:rsidRDefault="006662D4" w:rsidP="003700BE">
            <w:pPr>
              <w:pStyle w:val="AttendeesList"/>
            </w:pPr>
            <w:r>
              <w:t>July 19, 2018</w:t>
            </w:r>
          </w:p>
        </w:tc>
        <w:tc>
          <w:tcPr>
            <w:tcW w:w="3192" w:type="dxa"/>
            <w:vAlign w:val="center"/>
          </w:tcPr>
          <w:p w:rsidR="006662D4" w:rsidRPr="00B62597" w:rsidRDefault="006662D4" w:rsidP="003700BE">
            <w:pPr>
              <w:pStyle w:val="AttendeesList"/>
            </w:pPr>
            <w:r>
              <w:t>9:30 a.m.</w:t>
            </w:r>
          </w:p>
        </w:tc>
        <w:tc>
          <w:tcPr>
            <w:tcW w:w="3192" w:type="dxa"/>
            <w:vAlign w:val="center"/>
          </w:tcPr>
          <w:p w:rsidR="006662D4" w:rsidRPr="00B62597" w:rsidRDefault="006662D4" w:rsidP="003700BE">
            <w:pPr>
              <w:pStyle w:val="AttendeesList"/>
            </w:pPr>
            <w:r>
              <w:t>PJM Conference &amp; Training Center/ WebEx</w:t>
            </w:r>
          </w:p>
        </w:tc>
      </w:tr>
      <w:tr w:rsidR="006662D4" w:rsidTr="00BB531B">
        <w:tc>
          <w:tcPr>
            <w:tcW w:w="3192" w:type="dxa"/>
            <w:vAlign w:val="center"/>
          </w:tcPr>
          <w:p w:rsidR="006662D4" w:rsidRPr="00B62597" w:rsidRDefault="006662D4" w:rsidP="003700BE">
            <w:pPr>
              <w:pStyle w:val="AttendeesList"/>
            </w:pPr>
            <w:r>
              <w:t>August 10, 2018</w:t>
            </w:r>
          </w:p>
        </w:tc>
        <w:tc>
          <w:tcPr>
            <w:tcW w:w="3192" w:type="dxa"/>
            <w:vAlign w:val="center"/>
          </w:tcPr>
          <w:p w:rsidR="006662D4" w:rsidRPr="00B62597" w:rsidRDefault="006662D4" w:rsidP="003700BE">
            <w:pPr>
              <w:pStyle w:val="AttendeesList"/>
            </w:pPr>
            <w:r>
              <w:t>9:30 a.m.</w:t>
            </w:r>
          </w:p>
        </w:tc>
        <w:tc>
          <w:tcPr>
            <w:tcW w:w="3192" w:type="dxa"/>
            <w:vAlign w:val="center"/>
          </w:tcPr>
          <w:p w:rsidR="006662D4" w:rsidRPr="00B62597" w:rsidRDefault="006662D4" w:rsidP="003700BE">
            <w:pPr>
              <w:pStyle w:val="AttendeesList"/>
            </w:pPr>
            <w:r>
              <w:t>PJM Conference &amp; Training Center/ WebEx</w:t>
            </w:r>
          </w:p>
        </w:tc>
      </w:tr>
      <w:tr w:rsidR="006662D4" w:rsidTr="00BB531B">
        <w:tc>
          <w:tcPr>
            <w:tcW w:w="3192" w:type="dxa"/>
            <w:vAlign w:val="center"/>
          </w:tcPr>
          <w:p w:rsidR="006662D4" w:rsidRPr="00B62597" w:rsidRDefault="006662D4" w:rsidP="006D20D3">
            <w:pPr>
              <w:pStyle w:val="AttendeesList"/>
            </w:pPr>
          </w:p>
        </w:tc>
        <w:tc>
          <w:tcPr>
            <w:tcW w:w="3192" w:type="dxa"/>
            <w:vAlign w:val="center"/>
          </w:tcPr>
          <w:p w:rsidR="006662D4" w:rsidRPr="00B62597" w:rsidRDefault="006662D4" w:rsidP="00ED56D5">
            <w:pPr>
              <w:pStyle w:val="AttendeesList"/>
            </w:pPr>
          </w:p>
        </w:tc>
        <w:tc>
          <w:tcPr>
            <w:tcW w:w="3192" w:type="dxa"/>
            <w:vAlign w:val="center"/>
          </w:tcPr>
          <w:p w:rsidR="006662D4" w:rsidRPr="00B62597" w:rsidRDefault="006662D4" w:rsidP="00ED56D5">
            <w:pPr>
              <w:pStyle w:val="AttendeesList"/>
            </w:pPr>
          </w:p>
        </w:tc>
      </w:tr>
      <w:tr w:rsidR="006662D4" w:rsidTr="00BB531B">
        <w:tc>
          <w:tcPr>
            <w:tcW w:w="3192" w:type="dxa"/>
            <w:vAlign w:val="center"/>
          </w:tcPr>
          <w:p w:rsidR="006662D4" w:rsidRPr="00B62597" w:rsidRDefault="006662D4" w:rsidP="0088561C">
            <w:pPr>
              <w:pStyle w:val="AttendeesList"/>
            </w:pPr>
          </w:p>
        </w:tc>
        <w:tc>
          <w:tcPr>
            <w:tcW w:w="3192" w:type="dxa"/>
            <w:vAlign w:val="center"/>
          </w:tcPr>
          <w:p w:rsidR="006662D4" w:rsidRPr="00B62597" w:rsidRDefault="006662D4" w:rsidP="00ED56D5">
            <w:pPr>
              <w:pStyle w:val="AttendeesList"/>
            </w:pPr>
          </w:p>
        </w:tc>
        <w:tc>
          <w:tcPr>
            <w:tcW w:w="3192" w:type="dxa"/>
            <w:vAlign w:val="center"/>
          </w:tcPr>
          <w:p w:rsidR="006662D4" w:rsidRPr="00B62597" w:rsidRDefault="006662D4" w:rsidP="00ED56D5">
            <w:pPr>
              <w:pStyle w:val="AttendeesList"/>
            </w:pPr>
          </w:p>
        </w:tc>
      </w:tr>
      <w:tr w:rsidR="006662D4" w:rsidTr="00BB531B">
        <w:tc>
          <w:tcPr>
            <w:tcW w:w="3192" w:type="dxa"/>
            <w:vAlign w:val="center"/>
          </w:tcPr>
          <w:p w:rsidR="006662D4" w:rsidRPr="00B62597" w:rsidRDefault="006662D4" w:rsidP="00BB531B">
            <w:pPr>
              <w:pStyle w:val="AttendeesList"/>
            </w:pPr>
          </w:p>
        </w:tc>
        <w:tc>
          <w:tcPr>
            <w:tcW w:w="3192" w:type="dxa"/>
            <w:vAlign w:val="center"/>
          </w:tcPr>
          <w:p w:rsidR="006662D4" w:rsidRDefault="006662D4" w:rsidP="00BB531B">
            <w:pPr>
              <w:pStyle w:val="AttendeesList"/>
            </w:pPr>
          </w:p>
        </w:tc>
        <w:tc>
          <w:tcPr>
            <w:tcW w:w="3192" w:type="dxa"/>
            <w:vAlign w:val="center"/>
          </w:tcPr>
          <w:p w:rsidR="006662D4" w:rsidRDefault="006662D4" w:rsidP="00BB531B">
            <w:pPr>
              <w:pStyle w:val="AttendeesList"/>
            </w:pPr>
          </w:p>
        </w:tc>
      </w:tr>
    </w:tbl>
    <w:p w:rsidR="00B62597" w:rsidRDefault="00882652" w:rsidP="00337321">
      <w:pPr>
        <w:pStyle w:val="Author"/>
      </w:pPr>
      <w:r>
        <w:t xml:space="preserve">Author: </w:t>
      </w:r>
      <w:r w:rsidR="007C0478">
        <w:t>Stefan Starkov</w:t>
      </w:r>
    </w:p>
    <w:p w:rsidR="00A317A9" w:rsidRPr="00B62597" w:rsidRDefault="00A317A9" w:rsidP="00337321">
      <w:pPr>
        <w:pStyle w:val="Author"/>
      </w:pPr>
    </w:p>
    <w:p w:rsidR="00B62597" w:rsidRPr="00B62597" w:rsidRDefault="00E96E8D"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rsidR="00A93B09" w:rsidRDefault="00A93B09" w:rsidP="00A93B09">
      <w:pPr>
        <w:pStyle w:val="DisclaimerHeading"/>
        <w:spacing w:before="240"/>
      </w:pPr>
      <w:r w:rsidRPr="00A93B09">
        <w:t xml:space="preserve"> </w:t>
      </w:r>
      <w:r>
        <w:t>Participant Identification in WebEx:</w:t>
      </w:r>
    </w:p>
    <w:p w:rsidR="00A93B09" w:rsidRDefault="00A93B09" w:rsidP="00A93B09">
      <w:pPr>
        <w:pStyle w:val="DisclaimerBodyCopy"/>
      </w:pPr>
      <w:r>
        <w:t>When logging into the WebEx desktop client, please enter your real first and last name as well as a valid email address. Be sure to select the “call me” option.</w:t>
      </w:r>
    </w:p>
    <w:p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rsidR="00A93B09" w:rsidRDefault="00A93B09" w:rsidP="00A93B09">
      <w:pPr>
        <w:pStyle w:val="DisclosureBody"/>
      </w:pPr>
    </w:p>
    <w:p w:rsidR="00A93B09" w:rsidRDefault="000071C4" w:rsidP="00A93B09">
      <w:pPr>
        <w:pStyle w:val="DisclaimerHeading"/>
      </w:pPr>
      <w:r>
        <w:rPr>
          <w:noProof/>
        </w:rPr>
        <w:drawing>
          <wp:inline distT="0" distB="0" distL="0" distR="0" wp14:anchorId="451D71E6" wp14:editId="15A76CC8">
            <wp:extent cx="5429250" cy="13525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5429250" cy="1352550"/>
                    </a:xfrm>
                    <a:prstGeom prst="rect">
                      <a:avLst/>
                    </a:prstGeom>
                  </pic:spPr>
                </pic:pic>
              </a:graphicData>
            </a:graphic>
          </wp:inline>
        </w:drawing>
      </w:r>
    </w:p>
    <w:p w:rsidR="00A93B09" w:rsidRDefault="00A93B09" w:rsidP="00A93B09">
      <w:pPr>
        <w:pStyle w:val="DisclaimerHeading"/>
      </w:pPr>
    </w:p>
    <w:p w:rsidR="00A93B09" w:rsidRDefault="00A93B09" w:rsidP="00A93B0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2623552" wp14:editId="4CA464B4">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sidR="00D71807">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3" w:history="1">
                        <w:r w:rsidR="00D71807">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r w:rsidR="00FC2CA5" w:rsidRPr="00FC2CA5">
        <w:rPr>
          <w:noProof/>
        </w:rPr>
        <w:drawing>
          <wp:inline distT="0" distB="0" distL="0" distR="0" wp14:anchorId="617B15B2" wp14:editId="49FC3D15">
            <wp:extent cx="5961888" cy="113887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r="1119"/>
                    <a:stretch/>
                  </pic:blipFill>
                  <pic:spPr bwMode="auto">
                    <a:xfrm>
                      <a:off x="0" y="0"/>
                      <a:ext cx="5961888" cy="1138872"/>
                    </a:xfrm>
                    <a:prstGeom prst="rect">
                      <a:avLst/>
                    </a:prstGeom>
                    <a:ln>
                      <a:noFill/>
                    </a:ln>
                    <a:extLst>
                      <a:ext uri="{53640926-AAD7-44D8-BBD7-CCE9431645EC}">
                        <a14:shadowObscured xmlns:a14="http://schemas.microsoft.com/office/drawing/2010/main"/>
                      </a:ext>
                    </a:extLst>
                  </pic:spPr>
                </pic:pic>
              </a:graphicData>
            </a:graphic>
          </wp:inline>
        </w:drawing>
      </w:r>
    </w:p>
    <w:p w:rsidR="0057441E" w:rsidRDefault="0057441E" w:rsidP="00491490">
      <w:pPr>
        <w:pStyle w:val="DisclaimerHeading"/>
      </w:pPr>
    </w:p>
    <w:sectPr w:rsidR="0057441E" w:rsidSect="00712CAA">
      <w:headerReference w:type="default" r:id="rId15"/>
      <w:footerReference w:type="even" r:id="rId16"/>
      <w:footerReference w:type="defaul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BF4" w:rsidRDefault="00900BF4" w:rsidP="00B62597">
      <w:pPr>
        <w:spacing w:after="0" w:line="240" w:lineRule="auto"/>
      </w:pPr>
      <w:r>
        <w:separator/>
      </w:r>
    </w:p>
  </w:endnote>
  <w:endnote w:type="continuationSeparator" w:id="0">
    <w:p w:rsidR="00900BF4" w:rsidRDefault="00900BF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A55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A551D">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D6CD9B0" wp14:editId="13E8169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351124">
      <w:rPr>
        <w:rFonts w:ascii="Arial Narrow" w:hAnsi="Arial Narrow"/>
        <w:sz w:val="20"/>
      </w:rPr>
      <w:t>18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BF4" w:rsidRDefault="00900BF4" w:rsidP="00B62597">
      <w:pPr>
        <w:spacing w:after="0" w:line="240" w:lineRule="auto"/>
      </w:pPr>
      <w:r>
        <w:separator/>
      </w:r>
    </w:p>
  </w:footnote>
  <w:footnote w:type="continuationSeparator" w:id="0">
    <w:p w:rsidR="00900BF4" w:rsidRDefault="00900BF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7B50370" wp14:editId="1651B017">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3148A4"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3148A4"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6DD1202" wp14:editId="7A08C4A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8A551D">
    <w:pPr>
      <w:rPr>
        <w:sz w:val="16"/>
      </w:rPr>
    </w:pPr>
  </w:p>
  <w:p w:rsidR="003C17E2" w:rsidRDefault="008A551D">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784AF2"/>
    <w:multiLevelType w:val="hybridMultilevel"/>
    <w:tmpl w:val="D550DB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71C4"/>
    <w:rsid w:val="000B679B"/>
    <w:rsid w:val="00184E3E"/>
    <w:rsid w:val="001B2242"/>
    <w:rsid w:val="001C1A32"/>
    <w:rsid w:val="001D3B68"/>
    <w:rsid w:val="0029553A"/>
    <w:rsid w:val="002B2F98"/>
    <w:rsid w:val="002D12D7"/>
    <w:rsid w:val="002F5A67"/>
    <w:rsid w:val="00305238"/>
    <w:rsid w:val="00306394"/>
    <w:rsid w:val="003148A4"/>
    <w:rsid w:val="00317DEC"/>
    <w:rsid w:val="00320146"/>
    <w:rsid w:val="00337321"/>
    <w:rsid w:val="00351124"/>
    <w:rsid w:val="00383AAA"/>
    <w:rsid w:val="00391E2F"/>
    <w:rsid w:val="003B55E1"/>
    <w:rsid w:val="003C5256"/>
    <w:rsid w:val="003D7E5C"/>
    <w:rsid w:val="003E7A73"/>
    <w:rsid w:val="00443519"/>
    <w:rsid w:val="004501FB"/>
    <w:rsid w:val="00491490"/>
    <w:rsid w:val="004969FA"/>
    <w:rsid w:val="00526D35"/>
    <w:rsid w:val="00527D2E"/>
    <w:rsid w:val="00564DEE"/>
    <w:rsid w:val="0057441E"/>
    <w:rsid w:val="00583B42"/>
    <w:rsid w:val="00590772"/>
    <w:rsid w:val="005D6D05"/>
    <w:rsid w:val="00602967"/>
    <w:rsid w:val="00606C3C"/>
    <w:rsid w:val="00632525"/>
    <w:rsid w:val="006450B8"/>
    <w:rsid w:val="006662D4"/>
    <w:rsid w:val="00670091"/>
    <w:rsid w:val="00672A2F"/>
    <w:rsid w:val="006940A3"/>
    <w:rsid w:val="006C472C"/>
    <w:rsid w:val="006D20D3"/>
    <w:rsid w:val="006E12FB"/>
    <w:rsid w:val="006F1A12"/>
    <w:rsid w:val="00712CAA"/>
    <w:rsid w:val="00716A8B"/>
    <w:rsid w:val="00754C6D"/>
    <w:rsid w:val="00755096"/>
    <w:rsid w:val="007668D9"/>
    <w:rsid w:val="007A34A3"/>
    <w:rsid w:val="007C0478"/>
    <w:rsid w:val="00826186"/>
    <w:rsid w:val="00834B9D"/>
    <w:rsid w:val="00837B12"/>
    <w:rsid w:val="00882652"/>
    <w:rsid w:val="0088561C"/>
    <w:rsid w:val="00895F08"/>
    <w:rsid w:val="008A551D"/>
    <w:rsid w:val="008F51E0"/>
    <w:rsid w:val="00900BF4"/>
    <w:rsid w:val="00917386"/>
    <w:rsid w:val="009346EB"/>
    <w:rsid w:val="00986DC1"/>
    <w:rsid w:val="009A5430"/>
    <w:rsid w:val="009F1A60"/>
    <w:rsid w:val="00A00F64"/>
    <w:rsid w:val="00A05391"/>
    <w:rsid w:val="00A317A9"/>
    <w:rsid w:val="00A55D8B"/>
    <w:rsid w:val="00A77581"/>
    <w:rsid w:val="00A93B09"/>
    <w:rsid w:val="00B16D95"/>
    <w:rsid w:val="00B20316"/>
    <w:rsid w:val="00B34E3C"/>
    <w:rsid w:val="00B42840"/>
    <w:rsid w:val="00B557CA"/>
    <w:rsid w:val="00B60005"/>
    <w:rsid w:val="00B62597"/>
    <w:rsid w:val="00BA6146"/>
    <w:rsid w:val="00BB531B"/>
    <w:rsid w:val="00BE241A"/>
    <w:rsid w:val="00BF331B"/>
    <w:rsid w:val="00C439EC"/>
    <w:rsid w:val="00C679C7"/>
    <w:rsid w:val="00C72168"/>
    <w:rsid w:val="00CA49B9"/>
    <w:rsid w:val="00CC1B47"/>
    <w:rsid w:val="00CF57B1"/>
    <w:rsid w:val="00D136EA"/>
    <w:rsid w:val="00D14235"/>
    <w:rsid w:val="00D251ED"/>
    <w:rsid w:val="00D71807"/>
    <w:rsid w:val="00D95949"/>
    <w:rsid w:val="00DB29E9"/>
    <w:rsid w:val="00DB58D7"/>
    <w:rsid w:val="00DE34CF"/>
    <w:rsid w:val="00E05444"/>
    <w:rsid w:val="00E1605D"/>
    <w:rsid w:val="00E635E5"/>
    <w:rsid w:val="00E96E8D"/>
    <w:rsid w:val="00EB2FDA"/>
    <w:rsid w:val="00EB68B0"/>
    <w:rsid w:val="00F4190F"/>
    <w:rsid w:val="00FC2B9A"/>
    <w:rsid w:val="00FC2CA5"/>
    <w:rsid w:val="00FE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29553A"/>
    <w:pPr>
      <w:ind w:left="720"/>
      <w:contextualSpacing/>
    </w:pPr>
  </w:style>
  <w:style w:type="character" w:styleId="CommentReference">
    <w:name w:val="annotation reference"/>
    <w:basedOn w:val="DefaultParagraphFont"/>
    <w:uiPriority w:val="99"/>
    <w:semiHidden/>
    <w:unhideWhenUsed/>
    <w:rsid w:val="006F1A12"/>
    <w:rPr>
      <w:sz w:val="16"/>
      <w:szCs w:val="16"/>
    </w:rPr>
  </w:style>
  <w:style w:type="paragraph" w:styleId="CommentText">
    <w:name w:val="annotation text"/>
    <w:basedOn w:val="Normal"/>
    <w:link w:val="CommentTextChar"/>
    <w:uiPriority w:val="99"/>
    <w:semiHidden/>
    <w:unhideWhenUsed/>
    <w:rsid w:val="006F1A12"/>
    <w:pPr>
      <w:spacing w:line="240" w:lineRule="auto"/>
    </w:pPr>
    <w:rPr>
      <w:sz w:val="20"/>
      <w:szCs w:val="20"/>
    </w:rPr>
  </w:style>
  <w:style w:type="character" w:customStyle="1" w:styleId="CommentTextChar">
    <w:name w:val="Comment Text Char"/>
    <w:basedOn w:val="DefaultParagraphFont"/>
    <w:link w:val="CommentText"/>
    <w:uiPriority w:val="99"/>
    <w:semiHidden/>
    <w:rsid w:val="006F1A12"/>
    <w:rPr>
      <w:sz w:val="20"/>
      <w:szCs w:val="20"/>
    </w:rPr>
  </w:style>
  <w:style w:type="paragraph" w:styleId="CommentSubject">
    <w:name w:val="annotation subject"/>
    <w:basedOn w:val="CommentText"/>
    <w:next w:val="CommentText"/>
    <w:link w:val="CommentSubjectChar"/>
    <w:uiPriority w:val="99"/>
    <w:semiHidden/>
    <w:unhideWhenUsed/>
    <w:rsid w:val="006F1A12"/>
    <w:rPr>
      <w:b/>
      <w:bCs/>
    </w:rPr>
  </w:style>
  <w:style w:type="character" w:customStyle="1" w:styleId="CommentSubjectChar">
    <w:name w:val="Comment Subject Char"/>
    <w:basedOn w:val="CommentTextChar"/>
    <w:link w:val="CommentSubject"/>
    <w:uiPriority w:val="99"/>
    <w:semiHidden/>
    <w:rsid w:val="006F1A1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29553A"/>
    <w:pPr>
      <w:ind w:left="720"/>
      <w:contextualSpacing/>
    </w:pPr>
  </w:style>
  <w:style w:type="character" w:styleId="CommentReference">
    <w:name w:val="annotation reference"/>
    <w:basedOn w:val="DefaultParagraphFont"/>
    <w:uiPriority w:val="99"/>
    <w:semiHidden/>
    <w:unhideWhenUsed/>
    <w:rsid w:val="006F1A12"/>
    <w:rPr>
      <w:sz w:val="16"/>
      <w:szCs w:val="16"/>
    </w:rPr>
  </w:style>
  <w:style w:type="paragraph" w:styleId="CommentText">
    <w:name w:val="annotation text"/>
    <w:basedOn w:val="Normal"/>
    <w:link w:val="CommentTextChar"/>
    <w:uiPriority w:val="99"/>
    <w:semiHidden/>
    <w:unhideWhenUsed/>
    <w:rsid w:val="006F1A12"/>
    <w:pPr>
      <w:spacing w:line="240" w:lineRule="auto"/>
    </w:pPr>
    <w:rPr>
      <w:sz w:val="20"/>
      <w:szCs w:val="20"/>
    </w:rPr>
  </w:style>
  <w:style w:type="character" w:customStyle="1" w:styleId="CommentTextChar">
    <w:name w:val="Comment Text Char"/>
    <w:basedOn w:val="DefaultParagraphFont"/>
    <w:link w:val="CommentText"/>
    <w:uiPriority w:val="99"/>
    <w:semiHidden/>
    <w:rsid w:val="006F1A12"/>
    <w:rPr>
      <w:sz w:val="20"/>
      <w:szCs w:val="20"/>
    </w:rPr>
  </w:style>
  <w:style w:type="paragraph" w:styleId="CommentSubject">
    <w:name w:val="annotation subject"/>
    <w:basedOn w:val="CommentText"/>
    <w:next w:val="CommentText"/>
    <w:link w:val="CommentSubjectChar"/>
    <w:uiPriority w:val="99"/>
    <w:semiHidden/>
    <w:unhideWhenUsed/>
    <w:rsid w:val="006F1A12"/>
    <w:rPr>
      <w:b/>
      <w:bCs/>
    </w:rPr>
  </w:style>
  <w:style w:type="character" w:customStyle="1" w:styleId="CommentSubjectChar">
    <w:name w:val="Comment Subject Char"/>
    <w:basedOn w:val="CommentTextChar"/>
    <w:link w:val="CommentSubject"/>
    <w:uiPriority w:val="99"/>
    <w:semiHidden/>
    <w:rsid w:val="006F1A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Starkov@pjm.com" TargetMode="External"/><Relationship Id="rId13" Type="http://schemas.openxmlformats.org/officeDocument/2006/relationships/hyperlink" Target="http://learn.pjm.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2015-02-05T19:57:00Z</cp:lastPrinted>
  <dcterms:created xsi:type="dcterms:W3CDTF">2018-06-25T20:18:00Z</dcterms:created>
  <dcterms:modified xsi:type="dcterms:W3CDTF">2018-06-25T20:18:00Z</dcterms:modified>
</cp:coreProperties>
</file>