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92" w:rsidRDefault="00564A92" w:rsidP="00755096">
      <w:pPr>
        <w:pStyle w:val="MeetingDetails"/>
      </w:pPr>
      <w:r w:rsidRPr="00564A92">
        <w:t xml:space="preserve">Interconnection </w:t>
      </w:r>
      <w:r w:rsidR="00C97CD7">
        <w:t xml:space="preserve">Policy Workshop - Session </w:t>
      </w:r>
      <w:r w:rsidR="002D2639">
        <w:t>7</w:t>
      </w:r>
    </w:p>
    <w:p w:rsidR="00B62597" w:rsidRPr="00B62597" w:rsidRDefault="00564A92" w:rsidP="00755096">
      <w:pPr>
        <w:pStyle w:val="MeetingDetails"/>
      </w:pPr>
      <w:proofErr w:type="spellStart"/>
      <w:r>
        <w:t>Webex</w:t>
      </w:r>
      <w:proofErr w:type="spellEnd"/>
    </w:p>
    <w:p w:rsidR="00B62597" w:rsidRPr="00B62597" w:rsidRDefault="002D2639" w:rsidP="00755096">
      <w:pPr>
        <w:pStyle w:val="MeetingDetails"/>
      </w:pPr>
      <w:r>
        <w:t>November 02</w:t>
      </w:r>
      <w:r w:rsidR="002B2F98">
        <w:t xml:space="preserve">, </w:t>
      </w:r>
      <w:r w:rsidR="0006798D">
        <w:t>2021</w:t>
      </w:r>
    </w:p>
    <w:p w:rsidR="00B62597" w:rsidRPr="00B62597" w:rsidRDefault="002D2639" w:rsidP="00755096">
      <w:pPr>
        <w:pStyle w:val="MeetingDetails"/>
        <w:rPr>
          <w:sz w:val="28"/>
          <w:u w:val="single"/>
        </w:rPr>
      </w:pPr>
      <w:r>
        <w:t>3</w:t>
      </w:r>
      <w:r w:rsidR="002B2F98">
        <w:t>:</w:t>
      </w:r>
      <w:r w:rsidR="00C97CD7">
        <w:t>0</w:t>
      </w:r>
      <w:r w:rsidR="002B2F98">
        <w:t xml:space="preserve">0 </w:t>
      </w:r>
      <w:r>
        <w:t>p</w:t>
      </w:r>
      <w:r w:rsidR="002B2F98">
        <w:t xml:space="preserve">.m. – </w:t>
      </w:r>
      <w:r>
        <w:t>5</w:t>
      </w:r>
      <w:r w:rsidR="00564A92">
        <w:t>:00 p</w:t>
      </w:r>
      <w:r w:rsidR="00755096">
        <w:t>.m.</w:t>
      </w:r>
      <w:r w:rsidR="00010057">
        <w:t xml:space="preserve"> EPT</w:t>
      </w:r>
    </w:p>
    <w:p w:rsidR="00B62597" w:rsidRPr="00B62597" w:rsidRDefault="00B62597" w:rsidP="00B62597">
      <w:pPr>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D2639">
        <w:t>3</w:t>
      </w:r>
      <w:r w:rsidR="00F51012">
        <w:t>:</w:t>
      </w:r>
      <w:r w:rsidR="00C97CD7">
        <w:t>0</w:t>
      </w:r>
      <w:r w:rsidR="00564A92" w:rsidRPr="00564A92">
        <w:t>0-</w:t>
      </w:r>
      <w:r w:rsidR="002D2639">
        <w:t>3</w:t>
      </w:r>
      <w:r w:rsidR="00C97CD7">
        <w:t>:0</w:t>
      </w:r>
      <w:r w:rsidR="00564A92" w:rsidRPr="00564A92">
        <w:t>5</w:t>
      </w:r>
      <w:r w:rsidR="00B62597" w:rsidRPr="00527104">
        <w:t>)</w:t>
      </w:r>
    </w:p>
    <w:bookmarkEnd w:id="0"/>
    <w:bookmarkEnd w:id="1"/>
    <w:p w:rsidR="00564A92" w:rsidRDefault="00564A92" w:rsidP="00564A92">
      <w:pPr>
        <w:pStyle w:val="IndTextS"/>
        <w:widowControl w:val="0"/>
        <w:numPr>
          <w:ilvl w:val="0"/>
          <w:numId w:val="13"/>
        </w:numPr>
        <w:spacing w:before="120" w:after="200"/>
        <w:rPr>
          <w:szCs w:val="24"/>
        </w:rPr>
      </w:pPr>
      <w:r>
        <w:rPr>
          <w:szCs w:val="24"/>
        </w:rPr>
        <w:t xml:space="preserve">Jen </w:t>
      </w:r>
      <w:proofErr w:type="spellStart"/>
      <w:r>
        <w:rPr>
          <w:szCs w:val="24"/>
        </w:rPr>
        <w:t>Tribulski</w:t>
      </w:r>
      <w:proofErr w:type="spellEnd"/>
      <w:r>
        <w:rPr>
          <w:szCs w:val="24"/>
        </w:rPr>
        <w:t xml:space="preserve"> and </w:t>
      </w:r>
      <w:proofErr w:type="spellStart"/>
      <w:r>
        <w:rPr>
          <w:szCs w:val="24"/>
        </w:rPr>
        <w:t>Swapna</w:t>
      </w:r>
      <w:proofErr w:type="spellEnd"/>
      <w:r>
        <w:rPr>
          <w:szCs w:val="24"/>
        </w:rPr>
        <w:t xml:space="preserve"> </w:t>
      </w:r>
      <w:proofErr w:type="spellStart"/>
      <w:r>
        <w:rPr>
          <w:szCs w:val="24"/>
        </w:rPr>
        <w:t>Kanury</w:t>
      </w:r>
      <w:proofErr w:type="spellEnd"/>
      <w:r>
        <w:rPr>
          <w:szCs w:val="24"/>
        </w:rPr>
        <w:t xml:space="preserve">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EC75D7" w:rsidRDefault="002D2639" w:rsidP="00EC75D7">
      <w:pPr>
        <w:pStyle w:val="PrimaryHeading"/>
      </w:pPr>
      <w:r>
        <w:t>Stakeholder</w:t>
      </w:r>
      <w:r w:rsidR="00EC75D7">
        <w:t xml:space="preserve"> </w:t>
      </w:r>
      <w:r>
        <w:t>Presentations (3</w:t>
      </w:r>
      <w:r w:rsidR="00E95989">
        <w:t>:05-</w:t>
      </w:r>
      <w:r>
        <w:t>4</w:t>
      </w:r>
      <w:r w:rsidR="00E95989">
        <w:t>:55)</w:t>
      </w:r>
    </w:p>
    <w:p w:rsidR="002D2639" w:rsidRDefault="00CA6E31" w:rsidP="00E95989">
      <w:pPr>
        <w:pStyle w:val="IndTextS"/>
        <w:widowControl w:val="0"/>
        <w:numPr>
          <w:ilvl w:val="0"/>
          <w:numId w:val="13"/>
        </w:numPr>
        <w:spacing w:before="120" w:after="200"/>
        <w:rPr>
          <w:szCs w:val="24"/>
        </w:rPr>
      </w:pPr>
      <w:r>
        <w:rPr>
          <w:szCs w:val="24"/>
        </w:rPr>
        <w:t xml:space="preserve">Presentations </w:t>
      </w:r>
      <w:r w:rsidR="009960ED">
        <w:rPr>
          <w:szCs w:val="24"/>
        </w:rPr>
        <w:t xml:space="preserve">from stakeholders who signed up </w:t>
      </w:r>
      <w:r>
        <w:rPr>
          <w:szCs w:val="24"/>
        </w:rPr>
        <w:t xml:space="preserve">in response to PJM’s </w:t>
      </w:r>
      <w:r w:rsidR="009960ED">
        <w:rPr>
          <w:szCs w:val="24"/>
        </w:rPr>
        <w:t xml:space="preserve">“Call for Speakers” request </w:t>
      </w:r>
      <w:bookmarkStart w:id="2" w:name="_GoBack"/>
      <w:bookmarkEnd w:id="2"/>
      <w:r w:rsidR="009960ED">
        <w:rPr>
          <w:szCs w:val="24"/>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9D7613">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564A92" w:rsidP="002D2639">
            <w:pPr>
              <w:pStyle w:val="PrimaryHeading"/>
              <w:rPr>
                <w:b/>
              </w:rPr>
            </w:pPr>
            <w:r>
              <w:rPr>
                <w:b/>
              </w:rPr>
              <w:t>Closing Remarks and Next Steps</w:t>
            </w:r>
            <w:r w:rsidR="003C3320" w:rsidRPr="0095194C">
              <w:rPr>
                <w:b/>
              </w:rPr>
              <w:t xml:space="preserve"> </w:t>
            </w:r>
            <w:r w:rsidR="00E95989">
              <w:rPr>
                <w:b/>
              </w:rPr>
              <w:t>(</w:t>
            </w:r>
            <w:r w:rsidR="002D2639">
              <w:rPr>
                <w:b/>
              </w:rPr>
              <w:t>4</w:t>
            </w:r>
            <w:r w:rsidR="00E95989">
              <w:rPr>
                <w:b/>
              </w:rPr>
              <w:t>:55-</w:t>
            </w:r>
            <w:r w:rsidR="002D2639">
              <w:rPr>
                <w:b/>
              </w:rPr>
              <w:t>5</w:t>
            </w:r>
            <w:r w:rsidR="00E95989">
              <w:rPr>
                <w:b/>
              </w:rPr>
              <w:t>:00)</w:t>
            </w:r>
          </w:p>
        </w:tc>
      </w:tr>
      <w:tr w:rsidR="003C3320" w:rsidTr="009C30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rsidR="003C3320" w:rsidRDefault="008E35B8" w:rsidP="00070C92">
            <w:pPr>
              <w:tabs>
                <w:tab w:val="left" w:pos="0"/>
              </w:tabs>
              <w:spacing w:before="120" w:after="200"/>
            </w:pPr>
            <w:r>
              <w:rPr>
                <w:rFonts w:ascii="Arial Narrow" w:eastAsia="Times New Roman" w:hAnsi="Arial Narrow" w:cs="Times New Roman"/>
                <w:b w:val="0"/>
                <w:sz w:val="24"/>
              </w:rPr>
              <w:t>3</w:t>
            </w:r>
            <w:r w:rsidR="00106BE1">
              <w:rPr>
                <w:rFonts w:ascii="Arial Narrow" w:eastAsia="Times New Roman" w:hAnsi="Arial Narrow" w:cs="Times New Roman"/>
                <w:b w:val="0"/>
                <w:sz w:val="24"/>
              </w:rPr>
              <w:t xml:space="preserve">. </w:t>
            </w:r>
            <w:r w:rsidR="00564A92" w:rsidRPr="00564A92">
              <w:rPr>
                <w:rFonts w:ascii="Arial Narrow" w:eastAsia="Times New Roman" w:hAnsi="Arial Narrow" w:cs="Times New Roman"/>
                <w:b w:val="0"/>
                <w:sz w:val="24"/>
              </w:rPr>
              <w:t xml:space="preserve">Jen </w:t>
            </w:r>
            <w:proofErr w:type="spellStart"/>
            <w:r w:rsidR="00564A92" w:rsidRPr="00564A92">
              <w:rPr>
                <w:rFonts w:ascii="Arial Narrow" w:eastAsia="Times New Roman" w:hAnsi="Arial Narrow" w:cs="Times New Roman"/>
                <w:b w:val="0"/>
                <w:sz w:val="24"/>
              </w:rPr>
              <w:t>Tribulski</w:t>
            </w:r>
            <w:proofErr w:type="spellEnd"/>
            <w:r w:rsidR="00564A92" w:rsidRPr="00564A92">
              <w:rPr>
                <w:rFonts w:ascii="Arial Narrow" w:eastAsia="Times New Roman" w:hAnsi="Arial Narrow" w:cs="Times New Roman"/>
                <w:b w:val="0"/>
                <w:sz w:val="24"/>
              </w:rPr>
              <w:t xml:space="preserve"> will provide closing remarks and will discuss next steps</w:t>
            </w:r>
            <w:r w:rsidR="00070C92">
              <w:rPr>
                <w:rFonts w:ascii="Arial Narrow" w:eastAsia="Times New Roman" w:hAnsi="Arial Narrow" w:cs="Times New Roman"/>
                <w:b w:val="0"/>
                <w:sz w:val="24"/>
              </w:rPr>
              <w:t>.</w:t>
            </w: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231"/>
        <w:gridCol w:w="2308"/>
        <w:gridCol w:w="2351"/>
        <w:gridCol w:w="2351"/>
      </w:tblGrid>
      <w:tr w:rsidR="008B5E92" w:rsidTr="005535D9">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9350" w:type="dxa"/>
            <w:gridSpan w:val="5"/>
            <w:tcBorders>
              <w:top w:val="single" w:sz="6" w:space="0" w:color="FFFFFF" w:themeColor="background1"/>
              <w:bottom w:val="single" w:sz="4" w:space="0" w:color="auto"/>
              <w:right w:val="single" w:sz="8" w:space="0" w:color="auto"/>
            </w:tcBorders>
            <w:shd w:val="clear" w:color="auto" w:fill="00B0F0" w:themeFill="accent3"/>
            <w:vAlign w:val="center"/>
          </w:tcPr>
          <w:p w:rsidR="008B5E92" w:rsidRPr="003C3320" w:rsidRDefault="008B5E92" w:rsidP="008B5E92">
            <w:pPr>
              <w:pStyle w:val="tableheading0"/>
              <w:jc w:val="left"/>
            </w:pPr>
            <w:r w:rsidRPr="003C3320">
              <w:rPr>
                <w:b/>
                <w:i w:val="0"/>
              </w:rPr>
              <w:t>Future Meeting Dates and Materials</w:t>
            </w:r>
          </w:p>
        </w:tc>
      </w:tr>
      <w:tr w:rsidR="008B5E92" w:rsidTr="008B5E9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09" w:type="dxa"/>
            <w:tcBorders>
              <w:top w:val="single" w:sz="4" w:space="0" w:color="auto"/>
              <w:bottom w:val="single" w:sz="6" w:space="0" w:color="FFFFFF" w:themeColor="background1"/>
              <w:right w:val="single" w:sz="4" w:space="0" w:color="auto"/>
            </w:tcBorders>
            <w:shd w:val="clear" w:color="auto" w:fill="000000" w:themeFill="text2"/>
            <w:vAlign w:val="center"/>
          </w:tcPr>
          <w:p w:rsidR="008B5E92" w:rsidRPr="00BB6921" w:rsidRDefault="008B5E92" w:rsidP="009D7613">
            <w:pPr>
              <w:pStyle w:val="DisclaimerHeading"/>
              <w:jc w:val="left"/>
              <w:rPr>
                <w:i w:val="0"/>
                <w:color w:val="auto"/>
                <w:sz w:val="19"/>
                <w:szCs w:val="19"/>
              </w:rPr>
            </w:pPr>
            <w:r w:rsidRPr="00BB6921">
              <w:rPr>
                <w:i w:val="0"/>
                <w:color w:val="auto"/>
                <w:sz w:val="19"/>
                <w:szCs w:val="19"/>
              </w:rPr>
              <w:t>Date</w:t>
            </w:r>
          </w:p>
        </w:tc>
        <w:tc>
          <w:tcPr>
            <w:tcW w:w="1231"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8B5E92" w:rsidRPr="00BB6921" w:rsidRDefault="008B5E92" w:rsidP="009D7613">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30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8B5E92" w:rsidRPr="00BB6921" w:rsidRDefault="008B5E92"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51"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8B5E92" w:rsidRPr="00BB6921" w:rsidRDefault="008B5E92"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Materials Due to Secretary</w:t>
            </w:r>
          </w:p>
        </w:tc>
        <w:tc>
          <w:tcPr>
            <w:tcW w:w="2351"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8B5E92" w:rsidRPr="00BB6921" w:rsidRDefault="008B5E92"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Materials Posted</w:t>
            </w:r>
          </w:p>
        </w:tc>
      </w:tr>
      <w:tr w:rsidR="008B5E92" w:rsidTr="008B5E92">
        <w:trPr>
          <w:trHeight w:val="331"/>
        </w:trPr>
        <w:tc>
          <w:tcPr>
            <w:cnfStyle w:val="001000000000" w:firstRow="0" w:lastRow="0" w:firstColumn="1" w:lastColumn="0" w:oddVBand="0" w:evenVBand="0" w:oddHBand="0" w:evenHBand="0" w:firstRowFirstColumn="0" w:firstRowLastColumn="0" w:lastRowFirstColumn="0" w:lastRowLastColumn="0"/>
            <w:tcW w:w="1109" w:type="dxa"/>
            <w:tcBorders>
              <w:top w:val="single" w:sz="6" w:space="0" w:color="FFFFFF" w:themeColor="background1"/>
              <w:bottom w:val="single" w:sz="4" w:space="0" w:color="auto"/>
              <w:right w:val="single" w:sz="4" w:space="0" w:color="auto"/>
            </w:tcBorders>
            <w:shd w:val="clear" w:color="auto" w:fill="E1F6FF"/>
          </w:tcPr>
          <w:p w:rsidR="008B5E92" w:rsidRPr="0078305D" w:rsidRDefault="002D2639" w:rsidP="0078305D">
            <w:pPr>
              <w:pStyle w:val="DisclaimerHeading"/>
              <w:spacing w:before="40" w:after="40" w:line="220" w:lineRule="exact"/>
              <w:jc w:val="left"/>
              <w:rPr>
                <w:b w:val="0"/>
                <w:i w:val="0"/>
                <w:color w:val="auto"/>
                <w:sz w:val="18"/>
                <w:szCs w:val="18"/>
              </w:rPr>
            </w:pPr>
            <w:r>
              <w:rPr>
                <w:b w:val="0"/>
                <w:i w:val="0"/>
                <w:color w:val="auto"/>
                <w:sz w:val="18"/>
                <w:szCs w:val="18"/>
              </w:rPr>
              <w:t>TBD</w:t>
            </w:r>
          </w:p>
        </w:tc>
        <w:tc>
          <w:tcPr>
            <w:tcW w:w="1231" w:type="dxa"/>
            <w:tcBorders>
              <w:top w:val="single" w:sz="6" w:space="0" w:color="FFFFFF" w:themeColor="background1"/>
              <w:left w:val="single" w:sz="4" w:space="0" w:color="auto"/>
              <w:bottom w:val="single" w:sz="4" w:space="0" w:color="auto"/>
              <w:right w:val="single" w:sz="8" w:space="0" w:color="auto"/>
            </w:tcBorders>
          </w:tcPr>
          <w:p w:rsidR="008B5E92" w:rsidRDefault="002D2639" w:rsidP="0078305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2308" w:type="dxa"/>
            <w:tcBorders>
              <w:top w:val="single" w:sz="6" w:space="0" w:color="FFFFFF" w:themeColor="background1"/>
              <w:left w:val="single" w:sz="8" w:space="0" w:color="auto"/>
              <w:bottom w:val="single" w:sz="4" w:space="0" w:color="auto"/>
              <w:right w:val="single" w:sz="8" w:space="0" w:color="auto"/>
            </w:tcBorders>
          </w:tcPr>
          <w:p w:rsidR="008B5E92" w:rsidRPr="00C10A93" w:rsidRDefault="008B5E92" w:rsidP="0078305D">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2351" w:type="dxa"/>
            <w:tcBorders>
              <w:top w:val="single" w:sz="6" w:space="0" w:color="FFFFFF" w:themeColor="background1"/>
              <w:left w:val="single" w:sz="8" w:space="0" w:color="auto"/>
              <w:bottom w:val="single" w:sz="4" w:space="0" w:color="auto"/>
              <w:right w:val="single" w:sz="8" w:space="0" w:color="auto"/>
            </w:tcBorders>
          </w:tcPr>
          <w:p w:rsidR="008B5E92" w:rsidRDefault="002D2639" w:rsidP="008B5E92">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TBD</w:t>
            </w:r>
          </w:p>
        </w:tc>
        <w:tc>
          <w:tcPr>
            <w:tcW w:w="2351" w:type="dxa"/>
            <w:tcBorders>
              <w:top w:val="single" w:sz="6" w:space="0" w:color="FFFFFF" w:themeColor="background1"/>
              <w:left w:val="single" w:sz="8" w:space="0" w:color="auto"/>
              <w:bottom w:val="single" w:sz="4" w:space="0" w:color="auto"/>
              <w:right w:val="single" w:sz="8" w:space="0" w:color="auto"/>
            </w:tcBorders>
          </w:tcPr>
          <w:p w:rsidR="008B5E92" w:rsidRDefault="002D2639" w:rsidP="0078305D">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TBD</w:t>
            </w:r>
          </w:p>
        </w:tc>
      </w:tr>
    </w:tbl>
    <w:p w:rsidR="00B62597" w:rsidRDefault="00882652" w:rsidP="00337321">
      <w:pPr>
        <w:pStyle w:val="Author"/>
      </w:pPr>
      <w:r>
        <w:t xml:space="preserve">Author: </w:t>
      </w:r>
      <w:proofErr w:type="spellStart"/>
      <w:r w:rsidR="009C3010">
        <w:t>S.Kanury</w:t>
      </w:r>
      <w:proofErr w:type="spellEnd"/>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5C176012" wp14:editId="07CD888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lastRenderedPageBreak/>
        <w:drawing>
          <wp:inline distT="0" distB="0" distL="0" distR="0" wp14:anchorId="72FC6648" wp14:editId="57ECC8EC">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1E4EDD0" wp14:editId="3684038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4EDD0"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37" w:rsidRDefault="004F1237" w:rsidP="00B62597">
      <w:r>
        <w:separator/>
      </w:r>
    </w:p>
  </w:endnote>
  <w:endnote w:type="continuationSeparator" w:id="0">
    <w:p w:rsidR="004F1237" w:rsidRDefault="004F1237"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3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614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3C984D" wp14:editId="59AB815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56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37" w:rsidRDefault="004F1237" w:rsidP="00B62597">
      <w:r>
        <w:separator/>
      </w:r>
    </w:p>
  </w:footnote>
  <w:footnote w:type="continuationSeparator" w:id="0">
    <w:p w:rsidR="004F1237" w:rsidRDefault="004F1237"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564A9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14:anchorId="314A98F4" wp14:editId="15DA87F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A98F4"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7B9E8822" wp14:editId="0BD9812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22BF"/>
    <w:multiLevelType w:val="hybridMultilevel"/>
    <w:tmpl w:val="CFA47E0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B7B2C99E">
      <w:start w:val="1"/>
      <w:numFmt w:val="decimal"/>
      <w:pStyle w:val="ListParagraph"/>
      <w:lvlText w:val="%1."/>
      <w:lvlJc w:val="left"/>
      <w:pPr>
        <w:ind w:left="720" w:hanging="360"/>
      </w:pPr>
    </w:lvl>
    <w:lvl w:ilvl="1" w:tplc="C54EF61A">
      <w:start w:val="1"/>
      <w:numFmt w:val="lowerLetter"/>
      <w:lvlText w:val="%2."/>
      <w:lvlJc w:val="left"/>
      <w:pPr>
        <w:ind w:left="1440" w:hanging="360"/>
      </w:pPr>
    </w:lvl>
    <w:lvl w:ilvl="2" w:tplc="096845C8">
      <w:start w:val="1"/>
      <w:numFmt w:val="lowerRoman"/>
      <w:lvlText w:val="%3."/>
      <w:lvlJc w:val="right"/>
      <w:pPr>
        <w:ind w:left="2160" w:hanging="180"/>
      </w:pPr>
    </w:lvl>
    <w:lvl w:ilvl="3" w:tplc="8848A31A">
      <w:start w:val="1"/>
      <w:numFmt w:val="decimal"/>
      <w:lvlText w:val="%4."/>
      <w:lvlJc w:val="left"/>
      <w:pPr>
        <w:ind w:left="2880" w:hanging="360"/>
      </w:pPr>
    </w:lvl>
    <w:lvl w:ilvl="4" w:tplc="9F3AF25E">
      <w:start w:val="1"/>
      <w:numFmt w:val="lowerLetter"/>
      <w:lvlText w:val="%5."/>
      <w:lvlJc w:val="left"/>
      <w:pPr>
        <w:ind w:left="3600" w:hanging="360"/>
      </w:pPr>
    </w:lvl>
    <w:lvl w:ilvl="5" w:tplc="93D24248">
      <w:start w:val="1"/>
      <w:numFmt w:val="lowerRoman"/>
      <w:lvlText w:val="%6."/>
      <w:lvlJc w:val="right"/>
      <w:pPr>
        <w:ind w:left="4320" w:hanging="180"/>
      </w:pPr>
    </w:lvl>
    <w:lvl w:ilvl="6" w:tplc="45A41BBC">
      <w:start w:val="1"/>
      <w:numFmt w:val="decimal"/>
      <w:lvlText w:val="%7."/>
      <w:lvlJc w:val="left"/>
      <w:pPr>
        <w:ind w:left="5040" w:hanging="360"/>
      </w:pPr>
    </w:lvl>
    <w:lvl w:ilvl="7" w:tplc="3C92F632">
      <w:start w:val="1"/>
      <w:numFmt w:val="lowerLetter"/>
      <w:lvlText w:val="%8."/>
      <w:lvlJc w:val="left"/>
      <w:pPr>
        <w:ind w:left="5760" w:hanging="360"/>
      </w:pPr>
    </w:lvl>
    <w:lvl w:ilvl="8" w:tplc="A2F03998">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4B86750"/>
    <w:multiLevelType w:val="hybridMultilevel"/>
    <w:tmpl w:val="4C6068AC"/>
    <w:lvl w:ilvl="0" w:tplc="D8329E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06D31"/>
    <w:multiLevelType w:val="hybridMultilevel"/>
    <w:tmpl w:val="64A810B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06245"/>
    <w:rsid w:val="00010057"/>
    <w:rsid w:val="000232DF"/>
    <w:rsid w:val="00027F49"/>
    <w:rsid w:val="000333FF"/>
    <w:rsid w:val="00040217"/>
    <w:rsid w:val="00062C04"/>
    <w:rsid w:val="00062E1A"/>
    <w:rsid w:val="0006798D"/>
    <w:rsid w:val="00070C92"/>
    <w:rsid w:val="00092135"/>
    <w:rsid w:val="000977B9"/>
    <w:rsid w:val="00106BE1"/>
    <w:rsid w:val="00117AF9"/>
    <w:rsid w:val="00121F58"/>
    <w:rsid w:val="001678E8"/>
    <w:rsid w:val="001B2242"/>
    <w:rsid w:val="001C0CC0"/>
    <w:rsid w:val="001D3B68"/>
    <w:rsid w:val="002113BD"/>
    <w:rsid w:val="002B2F98"/>
    <w:rsid w:val="002C6057"/>
    <w:rsid w:val="002D2639"/>
    <w:rsid w:val="002D2735"/>
    <w:rsid w:val="00305238"/>
    <w:rsid w:val="003251CE"/>
    <w:rsid w:val="00337321"/>
    <w:rsid w:val="00394850"/>
    <w:rsid w:val="003B55E1"/>
    <w:rsid w:val="003C3320"/>
    <w:rsid w:val="003D7E5C"/>
    <w:rsid w:val="003E7A73"/>
    <w:rsid w:val="0046043F"/>
    <w:rsid w:val="00491490"/>
    <w:rsid w:val="00494494"/>
    <w:rsid w:val="004969FA"/>
    <w:rsid w:val="004D5720"/>
    <w:rsid w:val="004F1237"/>
    <w:rsid w:val="004F3DBD"/>
    <w:rsid w:val="005102D5"/>
    <w:rsid w:val="00522333"/>
    <w:rsid w:val="00527104"/>
    <w:rsid w:val="005552AF"/>
    <w:rsid w:val="00564A92"/>
    <w:rsid w:val="00564DEE"/>
    <w:rsid w:val="0057441E"/>
    <w:rsid w:val="005A5D0D"/>
    <w:rsid w:val="005D6D05"/>
    <w:rsid w:val="006024A0"/>
    <w:rsid w:val="00602967"/>
    <w:rsid w:val="00606F11"/>
    <w:rsid w:val="0069095D"/>
    <w:rsid w:val="006A1F17"/>
    <w:rsid w:val="006F7A52"/>
    <w:rsid w:val="00711249"/>
    <w:rsid w:val="00712CAA"/>
    <w:rsid w:val="00716A8B"/>
    <w:rsid w:val="00730F76"/>
    <w:rsid w:val="00744A45"/>
    <w:rsid w:val="00754C6D"/>
    <w:rsid w:val="00755096"/>
    <w:rsid w:val="007703B4"/>
    <w:rsid w:val="0078305D"/>
    <w:rsid w:val="007A34A3"/>
    <w:rsid w:val="007C2954"/>
    <w:rsid w:val="007D4F70"/>
    <w:rsid w:val="007E3240"/>
    <w:rsid w:val="007E7CAB"/>
    <w:rsid w:val="00836147"/>
    <w:rsid w:val="00837B12"/>
    <w:rsid w:val="00841282"/>
    <w:rsid w:val="008552A3"/>
    <w:rsid w:val="00882652"/>
    <w:rsid w:val="008B2B00"/>
    <w:rsid w:val="008B5E92"/>
    <w:rsid w:val="008B67AB"/>
    <w:rsid w:val="008D25B3"/>
    <w:rsid w:val="008E35B8"/>
    <w:rsid w:val="00917386"/>
    <w:rsid w:val="00991528"/>
    <w:rsid w:val="009960ED"/>
    <w:rsid w:val="009A05F9"/>
    <w:rsid w:val="009A5430"/>
    <w:rsid w:val="009C15C4"/>
    <w:rsid w:val="009C3010"/>
    <w:rsid w:val="009F53F9"/>
    <w:rsid w:val="00A05391"/>
    <w:rsid w:val="00A317A9"/>
    <w:rsid w:val="00A41149"/>
    <w:rsid w:val="00A41979"/>
    <w:rsid w:val="00AC2247"/>
    <w:rsid w:val="00AD0A85"/>
    <w:rsid w:val="00B16D95"/>
    <w:rsid w:val="00B20316"/>
    <w:rsid w:val="00B34E3C"/>
    <w:rsid w:val="00B62597"/>
    <w:rsid w:val="00BA6146"/>
    <w:rsid w:val="00BB531B"/>
    <w:rsid w:val="00BC560E"/>
    <w:rsid w:val="00BF331B"/>
    <w:rsid w:val="00C439EC"/>
    <w:rsid w:val="00C5307B"/>
    <w:rsid w:val="00C72168"/>
    <w:rsid w:val="00C757F4"/>
    <w:rsid w:val="00C75A9D"/>
    <w:rsid w:val="00C97CD7"/>
    <w:rsid w:val="00CA49B9"/>
    <w:rsid w:val="00CA6E31"/>
    <w:rsid w:val="00CB19DE"/>
    <w:rsid w:val="00CB475B"/>
    <w:rsid w:val="00CC1B47"/>
    <w:rsid w:val="00D06EC8"/>
    <w:rsid w:val="00D136EA"/>
    <w:rsid w:val="00D251ED"/>
    <w:rsid w:val="00D831E4"/>
    <w:rsid w:val="00D95949"/>
    <w:rsid w:val="00DB29E9"/>
    <w:rsid w:val="00DE34CF"/>
    <w:rsid w:val="00DF2DB4"/>
    <w:rsid w:val="00E32B6B"/>
    <w:rsid w:val="00E5387A"/>
    <w:rsid w:val="00E55E84"/>
    <w:rsid w:val="00E95989"/>
    <w:rsid w:val="00EB68B0"/>
    <w:rsid w:val="00EC75D7"/>
    <w:rsid w:val="00EF66C0"/>
    <w:rsid w:val="00F3562E"/>
    <w:rsid w:val="00F4190F"/>
    <w:rsid w:val="00F5077C"/>
    <w:rsid w:val="00F51012"/>
    <w:rsid w:val="00FA29C1"/>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2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ind w:left="360" w:hanging="274"/>
    </w:pPr>
    <w:rPr>
      <w:rFonts w:ascii="Arial Narrow" w:hAnsi="Arial Narrow"/>
    </w:rPr>
  </w:style>
  <w:style w:type="character" w:styleId="CommentReference">
    <w:name w:val="annotation reference"/>
    <w:basedOn w:val="DefaultParagraphFont"/>
    <w:uiPriority w:val="99"/>
    <w:semiHidden/>
    <w:unhideWhenUsed/>
    <w:rsid w:val="00EF66C0"/>
    <w:rPr>
      <w:sz w:val="16"/>
      <w:szCs w:val="16"/>
    </w:rPr>
  </w:style>
  <w:style w:type="paragraph" w:styleId="CommentText">
    <w:name w:val="annotation text"/>
    <w:basedOn w:val="Normal"/>
    <w:link w:val="CommentTextChar"/>
    <w:uiPriority w:val="99"/>
    <w:semiHidden/>
    <w:unhideWhenUsed/>
    <w:rsid w:val="00EF66C0"/>
    <w:rPr>
      <w:sz w:val="20"/>
      <w:szCs w:val="20"/>
    </w:rPr>
  </w:style>
  <w:style w:type="character" w:customStyle="1" w:styleId="CommentTextChar">
    <w:name w:val="Comment Text Char"/>
    <w:basedOn w:val="DefaultParagraphFont"/>
    <w:link w:val="CommentText"/>
    <w:uiPriority w:val="99"/>
    <w:semiHidden/>
    <w:rsid w:val="00EF66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66C0"/>
    <w:rPr>
      <w:b/>
      <w:bCs/>
    </w:rPr>
  </w:style>
  <w:style w:type="character" w:customStyle="1" w:styleId="CommentSubjectChar">
    <w:name w:val="Comment Subject Char"/>
    <w:basedOn w:val="CommentTextChar"/>
    <w:link w:val="CommentSubject"/>
    <w:uiPriority w:val="99"/>
    <w:semiHidden/>
    <w:rsid w:val="00EF66C0"/>
    <w:rPr>
      <w:rFonts w:ascii="Calibri" w:hAnsi="Calibri" w:cs="Calibri"/>
      <w:b/>
      <w:bCs/>
      <w:sz w:val="20"/>
      <w:szCs w:val="20"/>
    </w:rPr>
  </w:style>
  <w:style w:type="character" w:customStyle="1" w:styleId="apple-tab-span">
    <w:name w:val="apple-tab-span"/>
    <w:basedOn w:val="DefaultParagraphFont"/>
    <w:rsid w:val="00EC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1561">
      <w:bodyDiv w:val="1"/>
      <w:marLeft w:val="0"/>
      <w:marRight w:val="0"/>
      <w:marTop w:val="0"/>
      <w:marBottom w:val="0"/>
      <w:divBdr>
        <w:top w:val="none" w:sz="0" w:space="0" w:color="auto"/>
        <w:left w:val="none" w:sz="0" w:space="0" w:color="auto"/>
        <w:bottom w:val="none" w:sz="0" w:space="0" w:color="auto"/>
        <w:right w:val="none" w:sz="0" w:space="0" w:color="auto"/>
      </w:divBdr>
    </w:div>
    <w:div w:id="293295171">
      <w:bodyDiv w:val="1"/>
      <w:marLeft w:val="0"/>
      <w:marRight w:val="0"/>
      <w:marTop w:val="0"/>
      <w:marBottom w:val="0"/>
      <w:divBdr>
        <w:top w:val="none" w:sz="0" w:space="0" w:color="auto"/>
        <w:left w:val="none" w:sz="0" w:space="0" w:color="auto"/>
        <w:bottom w:val="none" w:sz="0" w:space="0" w:color="auto"/>
        <w:right w:val="none" w:sz="0" w:space="0" w:color="auto"/>
      </w:divBdr>
    </w:div>
    <w:div w:id="10470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v\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(1).dotx</Template>
  <TotalTime>0</TotalTime>
  <Pages>2</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Veronica</dc:creator>
  <cp:lastModifiedBy>Kanury, Swapna</cp:lastModifiedBy>
  <cp:revision>2</cp:revision>
  <cp:lastPrinted>2015-02-05T19:57:00Z</cp:lastPrinted>
  <dcterms:created xsi:type="dcterms:W3CDTF">2021-10-28T20:48:00Z</dcterms:created>
  <dcterms:modified xsi:type="dcterms:W3CDTF">2021-10-28T20:48:00Z</dcterms:modified>
</cp:coreProperties>
</file>