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14:paraId="29D1B167" w14:textId="4F4958C8">
      <w:pPr>
        <w:pStyle w:val="MeetingDetails"/>
      </w:pPr>
      <w:r>
        <w:t xml:space="preserve">Special </w:t>
      </w:r>
      <w:r w:rsidR="00835F35">
        <w:t>Risk Management Committee</w:t>
      </w:r>
    </w:p>
    <w:p w:rsidR="00B62597" w:rsidRPr="00B62597" w:rsidP="00755096" w14:paraId="6C8F90A3" w14:textId="2327E97B">
      <w:pPr>
        <w:pStyle w:val="MeetingDetails"/>
      </w:pPr>
      <w:r>
        <w:t>PJM Conference and Training Center</w:t>
      </w:r>
      <w:r w:rsidR="008143BC">
        <w:t>/</w:t>
      </w:r>
      <w:r w:rsidR="008143BC">
        <w:t>Webex</w:t>
      </w:r>
    </w:p>
    <w:p w:rsidR="00B62597" w:rsidRPr="00B62597" w:rsidP="00755096" w14:paraId="5AAC9D59" w14:textId="4238A784">
      <w:pPr>
        <w:pStyle w:val="MeetingDetails"/>
      </w:pPr>
      <w:r>
        <w:t>August</w:t>
      </w:r>
      <w:r w:rsidR="00822208">
        <w:t xml:space="preserve"> </w:t>
      </w:r>
      <w:r>
        <w:t>5</w:t>
      </w:r>
      <w:r w:rsidR="002B2F98">
        <w:t xml:space="preserve">, </w:t>
      </w:r>
      <w:r w:rsidR="002F6131">
        <w:t>2024</w:t>
      </w:r>
    </w:p>
    <w:p w:rsidR="00B62597" w:rsidRPr="00B62597" w:rsidP="00755096" w14:paraId="2B1D3AF9" w14:textId="062D9AF0">
      <w:pPr>
        <w:pStyle w:val="MeetingDetails"/>
        <w:rPr>
          <w:sz w:val="28"/>
          <w:u w:val="single"/>
        </w:rPr>
      </w:pPr>
      <w:r>
        <w:t>1</w:t>
      </w:r>
      <w:r w:rsidR="002B2F98">
        <w:t xml:space="preserve">:00 </w:t>
      </w:r>
      <w:r>
        <w:t>p</w:t>
      </w:r>
      <w:r w:rsidR="002B2F98">
        <w:t xml:space="preserve">.m. – </w:t>
      </w:r>
      <w:r w:rsidR="00C53A64">
        <w:t>3</w:t>
      </w:r>
      <w:r w:rsidR="00010057">
        <w:t xml:space="preserve">:00 </w:t>
      </w:r>
      <w:r>
        <w:t>p</w:t>
      </w:r>
      <w:r w:rsidR="00755096">
        <w:t>.m.</w:t>
      </w:r>
      <w:r w:rsidR="00010057">
        <w:t xml:space="preserve"> EPT</w:t>
      </w:r>
    </w:p>
    <w:p w:rsidR="00B62597" w:rsidRPr="00B62597" w:rsidP="00B62597" w14:paraId="1B6C1B8E" w14:textId="77777777">
      <w:pPr>
        <w:spacing w:after="0" w:line="240" w:lineRule="auto"/>
        <w:rPr>
          <w:rFonts w:ascii="Arial Narrow" w:eastAsia="Times New Roman" w:hAnsi="Arial Narrow" w:cs="Times New Roman"/>
          <w:sz w:val="24"/>
          <w:szCs w:val="20"/>
        </w:rPr>
      </w:pPr>
    </w:p>
    <w:p w:rsidR="00B62597" w:rsidRPr="00B62597" w:rsidP="007C2954" w14:paraId="1D69D9CD" w14:textId="771B9961">
      <w:pPr>
        <w:pStyle w:val="PrimaryHeading"/>
        <w:rPr>
          <w:caps/>
        </w:rPr>
      </w:pPr>
      <w:bookmarkStart w:id="0" w:name="OLE_LINK5"/>
      <w:bookmarkStart w:id="1" w:name="OLE_LINK3"/>
      <w:r w:rsidRPr="00527104">
        <w:t>Adm</w:t>
      </w:r>
      <w:r w:rsidRPr="007C2954">
        <w:t>inistrati</w:t>
      </w:r>
      <w:r w:rsidRPr="00527104">
        <w:t>on (</w:t>
      </w:r>
      <w:r w:rsidR="00835F35">
        <w:t>1</w:t>
      </w:r>
      <w:r w:rsidRPr="00527104">
        <w:t>:00-</w:t>
      </w:r>
      <w:r w:rsidR="00835F35">
        <w:t>1</w:t>
      </w:r>
      <w:r w:rsidRPr="00527104">
        <w:t>:</w:t>
      </w:r>
      <w:r w:rsidR="007D2B64">
        <w:t>05</w:t>
      </w:r>
      <w:r w:rsidRPr="00527104">
        <w:t>)</w:t>
      </w:r>
    </w:p>
    <w:bookmarkEnd w:id="0"/>
    <w:bookmarkEnd w:id="1"/>
    <w:p w:rsidR="00835F35" w:rsidP="00B2649C" w14:paraId="00D53E55" w14:textId="744B572E">
      <w:pPr>
        <w:pStyle w:val="SecondaryHeading-Numbered"/>
        <w:numPr>
          <w:ilvl w:val="0"/>
          <w:numId w:val="16"/>
        </w:numPr>
        <w:rPr>
          <w:b w:val="0"/>
        </w:rPr>
      </w:pPr>
      <w:r>
        <w:rPr>
          <w:b w:val="0"/>
        </w:rPr>
        <w:t>Michele Greening</w:t>
      </w:r>
      <w:r w:rsidRPr="00835F35">
        <w:rPr>
          <w:b w:val="0"/>
        </w:rPr>
        <w:t xml:space="preserve"> and </w:t>
      </w:r>
      <w:r w:rsidR="00015AC8">
        <w:rPr>
          <w:b w:val="0"/>
        </w:rPr>
        <w:t>Julia Spatafore</w:t>
      </w:r>
      <w:r w:rsidRPr="00835F35">
        <w:rPr>
          <w:b w:val="0"/>
        </w:rPr>
        <w:t xml:space="preserve">, PJM, will provide a welcome, announcements, and review the Antitrust, Code of Conduct, Public Meetings/Media Participation, and the WebEx Participant Identification Requirements. </w:t>
      </w:r>
    </w:p>
    <w:p w:rsidR="004666B5" w:rsidP="004666B5" w14:paraId="1CAB920A" w14:textId="03924A70">
      <w:pPr>
        <w:pStyle w:val="PrimaryHeading"/>
      </w:pPr>
      <w:r>
        <w:t>Topics (1:05-3:00)</w:t>
      </w:r>
    </w:p>
    <w:p w:rsidR="004666B5" w:rsidP="007D2B64" w14:paraId="5D82E621" w14:textId="29601AE9">
      <w:pPr>
        <w:pStyle w:val="ListSubhead1"/>
        <w:numPr>
          <w:ilvl w:val="0"/>
          <w:numId w:val="16"/>
        </w:numPr>
        <w:rPr>
          <w:b w:val="0"/>
          <w:u w:val="single"/>
        </w:rPr>
      </w:pPr>
      <w:r>
        <w:rPr>
          <w:b w:val="0"/>
          <w:u w:val="single"/>
        </w:rPr>
        <w:t>Membership Enhanced KYC Process</w:t>
      </w:r>
    </w:p>
    <w:p w:rsidR="007D2B64" w:rsidP="007D2B64" w14:paraId="7E39E6D0" w14:textId="4AF47243">
      <w:pPr>
        <w:pStyle w:val="ListSubhead1"/>
        <w:numPr>
          <w:ilvl w:val="0"/>
          <w:numId w:val="22"/>
        </w:numPr>
        <w:rPr>
          <w:b w:val="0"/>
        </w:rPr>
      </w:pPr>
      <w:r>
        <w:rPr>
          <w:b w:val="0"/>
        </w:rPr>
        <w:t>PJM</w:t>
      </w:r>
      <w:bookmarkStart w:id="2" w:name="_GoBack"/>
      <w:bookmarkEnd w:id="2"/>
      <w:r>
        <w:rPr>
          <w:b w:val="0"/>
        </w:rPr>
        <w:t xml:space="preserve"> will </w:t>
      </w:r>
      <w:r w:rsidRPr="007D2B64">
        <w:rPr>
          <w:b w:val="0"/>
        </w:rPr>
        <w:t>present PJM’s process for collecting Principal information from Market Participants</w:t>
      </w:r>
      <w:r w:rsidR="004666B5">
        <w:rPr>
          <w:b w:val="0"/>
        </w:rPr>
        <w:t>.</w:t>
      </w:r>
    </w:p>
    <w:p w:rsidR="007D2B64" w:rsidRPr="007D2B64" w:rsidP="007D2B64" w14:paraId="3F4F4D79" w14:textId="59F26B56">
      <w:pPr>
        <w:pStyle w:val="ListSubhead1"/>
        <w:numPr>
          <w:ilvl w:val="0"/>
          <w:numId w:val="22"/>
        </w:numPr>
        <w:rPr>
          <w:b w:val="0"/>
        </w:rPr>
      </w:pPr>
      <w:r w:rsidRPr="007D2B64">
        <w:rPr>
          <w:b w:val="0"/>
        </w:rPr>
        <w:t xml:space="preserve">Eric Scherling, PJM, will </w:t>
      </w:r>
      <w:r w:rsidR="007505D0">
        <w:rPr>
          <w:b w:val="0"/>
        </w:rPr>
        <w:t>respond to questions regarding</w:t>
      </w:r>
      <w:r w:rsidRPr="007D2B64" w:rsidR="007505D0">
        <w:rPr>
          <w:b w:val="0"/>
        </w:rPr>
        <w:t xml:space="preserve"> </w:t>
      </w:r>
      <w:r w:rsidRPr="007D2B64">
        <w:rPr>
          <w:b w:val="0"/>
        </w:rPr>
        <w:t>the proposed Tariff language.</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174BA1E2" w14:textId="77777777" w:rsidTr="0041677A">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7D2B64" w:rsidRPr="0095194C" w:rsidP="0041677A" w14:paraId="3FE38AAB" w14:textId="77777777">
            <w:pPr>
              <w:pStyle w:val="PrimaryHeading"/>
              <w:spacing w:after="0"/>
              <w:rPr>
                <w:b/>
              </w:rPr>
            </w:pPr>
            <w:r>
              <w:rPr>
                <w:b/>
              </w:rPr>
              <w:t>Future Agenda Items</w:t>
            </w:r>
          </w:p>
        </w:tc>
      </w:tr>
      <w:tr w14:paraId="249B4C63" w14:textId="77777777" w:rsidTr="0041677A">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7D2B64" w:rsidP="0041677A" w14:paraId="4B8E13D2" w14:textId="77777777">
            <w:pPr>
              <w:pStyle w:val="AttendeesList"/>
            </w:pPr>
          </w:p>
        </w:tc>
      </w:tr>
    </w:tbl>
    <w:p w:rsidR="007D2B64" w:rsidP="007D2B64" w14:paraId="74CE376C" w14:textId="77777777">
      <w:pPr>
        <w:pStyle w:val="NoListBody"/>
        <w:ind w:left="0"/>
      </w:pPr>
    </w:p>
    <w:tbl>
      <w:tblPr>
        <w:tblStyle w:val="GridTable3Accent5"/>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900"/>
        <w:gridCol w:w="3420"/>
        <w:gridCol w:w="1816"/>
        <w:gridCol w:w="1765"/>
      </w:tblGrid>
      <w:tr w14:paraId="7FA8134A" w14:textId="77777777" w:rsidTr="0041677A">
        <w:tblPrEx>
          <w:tblW w:w="9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D2B64" w:rsidRPr="003C3320" w:rsidP="0041677A" w14:paraId="263112B0" w14:textId="77777777">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D2B64" w:rsidRPr="00DA23DE" w:rsidP="0041677A" w14:paraId="43A6A581"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Pr>
                <w:b/>
                <w:color w:val="FFFFFF" w:themeColor="background1"/>
                <w:sz w:val="19"/>
                <w:szCs w:val="19"/>
              </w:rPr>
              <w:t xml:space="preserve"> </w:t>
            </w:r>
          </w:p>
        </w:tc>
        <w:tc>
          <w:tcPr>
            <w:tcW w:w="176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D2B64" w:rsidRPr="00DA23DE" w:rsidP="0041677A" w14:paraId="6B282F36" w14:textId="77777777">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14:paraId="3B760908" w14:textId="77777777" w:rsidTr="0041677A">
        <w:tblPrEx>
          <w:tblW w:w="9521"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7D2B64" w:rsidRPr="00BB6921" w:rsidP="0041677A" w14:paraId="6DF8F4A4" w14:textId="77777777">
            <w:pPr>
              <w:pStyle w:val="DisclaimerHeading"/>
              <w:keepLines/>
              <w:spacing w:after="60"/>
              <w:jc w:val="center"/>
              <w:rPr>
                <w:i w:val="0"/>
                <w:color w:val="auto"/>
                <w:sz w:val="19"/>
                <w:szCs w:val="19"/>
              </w:rPr>
            </w:pPr>
            <w:r w:rsidRPr="00BB6921">
              <w:rPr>
                <w:i w:val="0"/>
                <w:color w:val="auto"/>
                <w:sz w:val="19"/>
                <w:szCs w:val="19"/>
              </w:rPr>
              <w:t>Date</w:t>
            </w:r>
          </w:p>
        </w:tc>
        <w:tc>
          <w:tcPr>
            <w:tcW w:w="90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7D2B64" w:rsidRPr="00BB6921" w:rsidP="0041677A" w14:paraId="02CE340A" w14:textId="77777777">
            <w:pPr>
              <w:pStyle w:val="DisclaimerHeading"/>
              <w:keepLines/>
              <w:spacing w:after="60"/>
              <w:jc w:val="center"/>
              <w:rPr>
                <w:color w:val="auto"/>
                <w:sz w:val="19"/>
                <w:szCs w:val="19"/>
              </w:rPr>
            </w:pPr>
            <w:r w:rsidRPr="00BB6921">
              <w:rPr>
                <w:color w:val="auto"/>
                <w:sz w:val="19"/>
                <w:szCs w:val="19"/>
              </w:rPr>
              <w:t>Time</w:t>
            </w:r>
          </w:p>
        </w:tc>
        <w:tc>
          <w:tcPr>
            <w:tcW w:w="342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7D2B64" w:rsidRPr="00BB6921" w:rsidP="0041677A" w14:paraId="3BAF0BDF"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D2B64" w:rsidRPr="00C10A93" w:rsidP="0041677A" w14:paraId="4567323F" w14:textId="77777777">
            <w:pPr>
              <w:pStyle w:val="DisclaimerHeading"/>
              <w:keepLines/>
              <w:jc w:val="center"/>
              <w:rPr>
                <w:color w:val="FFFFFF" w:themeColor="background1"/>
                <w:sz w:val="19"/>
                <w:szCs w:val="19"/>
              </w:rPr>
            </w:pPr>
          </w:p>
        </w:tc>
        <w:tc>
          <w:tcPr>
            <w:tcW w:w="176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D2B64" w:rsidRPr="00C10A93" w:rsidP="0041677A" w14:paraId="22FF6944" w14:textId="77777777">
            <w:pPr>
              <w:pStyle w:val="DisclaimerHeading"/>
              <w:keepLines/>
              <w:jc w:val="center"/>
              <w:rPr>
                <w:color w:val="FFFFFF" w:themeColor="background1"/>
                <w:sz w:val="19"/>
                <w:szCs w:val="19"/>
              </w:rPr>
            </w:pPr>
          </w:p>
        </w:tc>
      </w:tr>
      <w:tr w14:paraId="72D7B6C6" w14:textId="77777777" w:rsidTr="0041677A">
        <w:tblPrEx>
          <w:tblW w:w="9521"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7D2B64" w:rsidRPr="00BB6921" w:rsidP="0041677A" w14:paraId="3A453BA4" w14:textId="77777777">
            <w:pPr>
              <w:pStyle w:val="DisclaimerHeading"/>
              <w:keepLines/>
              <w:spacing w:before="40" w:after="40" w:line="220" w:lineRule="exact"/>
              <w:jc w:val="left"/>
              <w:rPr>
                <w:b w:val="0"/>
                <w:i w:val="0"/>
                <w:color w:val="auto"/>
                <w:sz w:val="18"/>
                <w:szCs w:val="18"/>
              </w:rPr>
            </w:pPr>
          </w:p>
        </w:tc>
        <w:tc>
          <w:tcPr>
            <w:tcW w:w="900" w:type="dxa"/>
            <w:vMerge/>
            <w:tcBorders>
              <w:top w:val="single" w:sz="12" w:space="0" w:color="013366" w:themeColor="accent1"/>
              <w:left w:val="single" w:sz="6" w:space="0" w:color="FFFFFF" w:themeColor="background1"/>
              <w:right w:val="single" w:sz="6" w:space="0" w:color="FFFFFF" w:themeColor="background1"/>
            </w:tcBorders>
          </w:tcPr>
          <w:p w:rsidR="007D2B64" w:rsidRPr="00C10A93" w:rsidP="0041677A" w14:paraId="0D0DE437" w14:textId="77777777">
            <w:pPr>
              <w:pStyle w:val="DisclaimerHeading"/>
              <w:keepLines/>
              <w:spacing w:before="40" w:after="40" w:line="220" w:lineRule="exact"/>
              <w:rPr>
                <w:b w:val="0"/>
                <w:color w:val="auto"/>
                <w:sz w:val="18"/>
                <w:szCs w:val="18"/>
              </w:rPr>
            </w:pPr>
          </w:p>
        </w:tc>
        <w:tc>
          <w:tcPr>
            <w:tcW w:w="3420" w:type="dxa"/>
            <w:vMerge/>
            <w:tcBorders>
              <w:top w:val="single" w:sz="12" w:space="0" w:color="013366" w:themeColor="accent1"/>
              <w:left w:val="single" w:sz="6" w:space="0" w:color="FFFFFF" w:themeColor="background1"/>
              <w:right w:val="single" w:sz="8" w:space="0" w:color="auto"/>
            </w:tcBorders>
          </w:tcPr>
          <w:p w:rsidR="007D2B64" w:rsidRPr="00C10A93" w:rsidP="0041677A" w14:paraId="68F8B917" w14:textId="77777777">
            <w:pPr>
              <w:pStyle w:val="AttendeesList"/>
              <w:keepLines/>
              <w:spacing w:before="40" w:after="40" w:line="220" w:lineRule="exact"/>
              <w:rPr>
                <w:szCs w:val="18"/>
              </w:rPr>
            </w:pPr>
          </w:p>
        </w:tc>
        <w:tc>
          <w:tcPr>
            <w:tcW w:w="3581" w:type="dxa"/>
            <w:gridSpan w:val="2"/>
            <w:tcBorders>
              <w:top w:val="single" w:sz="6" w:space="0" w:color="FFFFFF" w:themeColor="background1"/>
              <w:left w:val="single" w:sz="4" w:space="0" w:color="auto"/>
              <w:right w:val="single" w:sz="4" w:space="0" w:color="auto"/>
            </w:tcBorders>
            <w:shd w:val="clear" w:color="auto" w:fill="013366" w:themeFill="accent1"/>
          </w:tcPr>
          <w:p w:rsidR="007D2B64" w:rsidRPr="00CE451E" w:rsidP="0041677A" w14:paraId="28E1A084"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7C8A45AD" w14:textId="77777777" w:rsidTr="0041677A">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7D2B64" w:rsidRPr="00CA69CE" w:rsidP="0041677A" w14:paraId="588BCD6D"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August </w:t>
            </w:r>
            <w:r>
              <w:rPr>
                <w:b w:val="0"/>
                <w:i w:val="0"/>
                <w:color w:val="auto"/>
                <w:sz w:val="18"/>
                <w:szCs w:val="18"/>
              </w:rPr>
              <w:t>20</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0654C669"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7D4C6EA0"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783CF113" w14:textId="77777777">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8</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54F956F8" w14:textId="77777777">
            <w:pPr>
              <w:pStyle w:val="DisclaimerHeading"/>
              <w:spacing w:before="40" w:after="40" w:line="220" w:lineRule="exact"/>
              <w:rPr>
                <w:b w:val="0"/>
                <w:color w:val="auto"/>
                <w:sz w:val="18"/>
                <w:szCs w:val="18"/>
              </w:rPr>
            </w:pPr>
            <w:r w:rsidRPr="00CA69CE">
              <w:rPr>
                <w:b w:val="0"/>
                <w:color w:val="auto"/>
                <w:sz w:val="18"/>
                <w:szCs w:val="18"/>
              </w:rPr>
              <w:t xml:space="preserve">August </w:t>
            </w:r>
            <w:r>
              <w:rPr>
                <w:b w:val="0"/>
                <w:color w:val="auto"/>
                <w:sz w:val="18"/>
                <w:szCs w:val="18"/>
              </w:rPr>
              <w:t>13</w:t>
            </w:r>
            <w:r w:rsidRPr="00CA69CE">
              <w:rPr>
                <w:b w:val="0"/>
                <w:color w:val="auto"/>
                <w:sz w:val="18"/>
                <w:szCs w:val="18"/>
              </w:rPr>
              <w:t>, 2024</w:t>
            </w:r>
          </w:p>
        </w:tc>
      </w:tr>
      <w:tr w14:paraId="6A21102D" w14:textId="77777777" w:rsidTr="0041677A">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7D2B64" w:rsidRPr="00CA69CE" w:rsidP="0041677A" w14:paraId="5F9FF907"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September </w:t>
            </w:r>
            <w:r>
              <w:rPr>
                <w:b w:val="0"/>
                <w:i w:val="0"/>
                <w:color w:val="auto"/>
                <w:sz w:val="18"/>
                <w:szCs w:val="18"/>
              </w:rPr>
              <w:t>24</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17217310"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7947E767"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56855C45" w14:textId="77777777">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12</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553194AA" w14:textId="77777777">
            <w:pPr>
              <w:pStyle w:val="DisclaimerHeading"/>
              <w:spacing w:before="40" w:after="40" w:line="220" w:lineRule="exact"/>
              <w:rPr>
                <w:b w:val="0"/>
                <w:color w:val="auto"/>
                <w:sz w:val="18"/>
                <w:szCs w:val="18"/>
              </w:rPr>
            </w:pPr>
            <w:r w:rsidRPr="00CA69CE">
              <w:rPr>
                <w:b w:val="0"/>
                <w:color w:val="auto"/>
                <w:sz w:val="18"/>
                <w:szCs w:val="18"/>
              </w:rPr>
              <w:t xml:space="preserve">September </w:t>
            </w:r>
            <w:r>
              <w:rPr>
                <w:b w:val="0"/>
                <w:color w:val="auto"/>
                <w:sz w:val="18"/>
                <w:szCs w:val="18"/>
              </w:rPr>
              <w:t>17</w:t>
            </w:r>
            <w:r w:rsidRPr="00CA69CE">
              <w:rPr>
                <w:b w:val="0"/>
                <w:color w:val="auto"/>
                <w:sz w:val="18"/>
                <w:szCs w:val="18"/>
              </w:rPr>
              <w:t>, 2024</w:t>
            </w:r>
          </w:p>
        </w:tc>
      </w:tr>
      <w:tr w14:paraId="01B156E6" w14:textId="77777777" w:rsidTr="0041677A">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7D2B64" w:rsidRPr="00CA69CE" w:rsidP="0041677A" w14:paraId="1176870F" w14:textId="77777777">
            <w:pPr>
              <w:pStyle w:val="DisclaimerHeading"/>
              <w:spacing w:before="40" w:after="40" w:line="220" w:lineRule="exact"/>
              <w:rPr>
                <w:b w:val="0"/>
                <w:i w:val="0"/>
                <w:color w:val="auto"/>
                <w:sz w:val="18"/>
                <w:szCs w:val="18"/>
              </w:rPr>
            </w:pPr>
            <w:r w:rsidRPr="00CA69CE">
              <w:rPr>
                <w:b w:val="0"/>
                <w:i w:val="0"/>
                <w:color w:val="auto"/>
                <w:sz w:val="18"/>
                <w:szCs w:val="18"/>
              </w:rPr>
              <w:t xml:space="preserve">October </w:t>
            </w:r>
            <w:r>
              <w:rPr>
                <w:b w:val="0"/>
                <w:i w:val="0"/>
                <w:color w:val="auto"/>
                <w:sz w:val="18"/>
                <w:szCs w:val="18"/>
              </w:rPr>
              <w:t>29</w:t>
            </w:r>
            <w:r w:rsidRPr="00CA69CE">
              <w:rPr>
                <w:b w:val="0"/>
                <w:i w:val="0"/>
                <w:color w:val="auto"/>
                <w:sz w:val="18"/>
                <w:szCs w:val="18"/>
              </w:rPr>
              <w:t>, 2024</w:t>
            </w:r>
          </w:p>
        </w:tc>
        <w:tc>
          <w:tcPr>
            <w:tcW w:w="900"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0B2815D5" w14:textId="77777777">
            <w:pPr>
              <w:pStyle w:val="DisclaimerHeading"/>
              <w:spacing w:before="40" w:after="40" w:line="220" w:lineRule="exact"/>
              <w:rPr>
                <w:b w:val="0"/>
                <w:color w:val="auto"/>
                <w:sz w:val="18"/>
                <w:szCs w:val="18"/>
              </w:rPr>
            </w:pPr>
            <w:r w:rsidRPr="00CA69CE">
              <w:rPr>
                <w:b w:val="0"/>
                <w:color w:val="auto"/>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1BDA3584" w14:textId="77777777">
            <w:pPr>
              <w:pStyle w:val="DisclaimerHeading"/>
              <w:spacing w:before="40" w:after="40" w:line="220" w:lineRule="exact"/>
              <w:rPr>
                <w:b w:val="0"/>
                <w:color w:val="auto"/>
                <w:sz w:val="18"/>
                <w:szCs w:val="18"/>
              </w:rPr>
            </w:pPr>
            <w:r w:rsidRPr="00CA69CE">
              <w:rPr>
                <w:b w:val="0"/>
                <w:color w:val="auto"/>
                <w:sz w:val="18"/>
                <w:szCs w:val="18"/>
              </w:rPr>
              <w:t>PJM Conference &amp; Training Center/</w:t>
            </w:r>
            <w:r w:rsidRPr="00CA69CE">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1D43D814" w14:textId="77777777">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17</w:t>
            </w:r>
            <w:r w:rsidRPr="00CA69CE">
              <w:rPr>
                <w:b w:val="0"/>
                <w:color w:val="auto"/>
                <w:sz w:val="18"/>
                <w:szCs w:val="18"/>
              </w:rPr>
              <w:t>, 2024</w:t>
            </w:r>
          </w:p>
        </w:tc>
        <w:tc>
          <w:tcPr>
            <w:tcW w:w="1765"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4EC549E9" w14:textId="77777777">
            <w:pPr>
              <w:pStyle w:val="DisclaimerHeading"/>
              <w:spacing w:before="40" w:after="40" w:line="220" w:lineRule="exact"/>
              <w:rPr>
                <w:b w:val="0"/>
                <w:color w:val="auto"/>
                <w:sz w:val="18"/>
                <w:szCs w:val="18"/>
              </w:rPr>
            </w:pPr>
            <w:r w:rsidRPr="00CA69CE">
              <w:rPr>
                <w:b w:val="0"/>
                <w:color w:val="auto"/>
                <w:sz w:val="18"/>
                <w:szCs w:val="18"/>
              </w:rPr>
              <w:t xml:space="preserve">October </w:t>
            </w:r>
            <w:r>
              <w:rPr>
                <w:b w:val="0"/>
                <w:color w:val="auto"/>
                <w:sz w:val="18"/>
                <w:szCs w:val="18"/>
              </w:rPr>
              <w:t>22</w:t>
            </w:r>
            <w:r w:rsidRPr="00CA69CE">
              <w:rPr>
                <w:b w:val="0"/>
                <w:color w:val="auto"/>
                <w:sz w:val="18"/>
                <w:szCs w:val="18"/>
              </w:rPr>
              <w:t>, 2024</w:t>
            </w:r>
          </w:p>
        </w:tc>
      </w:tr>
      <w:tr w14:paraId="69868D84" w14:textId="77777777" w:rsidTr="0041677A">
        <w:tblPrEx>
          <w:tblW w:w="9521"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vAlign w:val="center"/>
          </w:tcPr>
          <w:p w:rsidR="007D2B64" w:rsidRPr="00CA69CE" w:rsidP="0041677A" w14:paraId="0B5F7493" w14:textId="77777777">
            <w:pPr>
              <w:pStyle w:val="DisclaimerHeading"/>
              <w:spacing w:before="40" w:after="40" w:line="220" w:lineRule="exact"/>
              <w:rPr>
                <w:b w:val="0"/>
                <w:i w:val="0"/>
                <w:color w:val="auto"/>
                <w:sz w:val="18"/>
                <w:szCs w:val="18"/>
              </w:rPr>
            </w:pPr>
            <w:r>
              <w:rPr>
                <w:b w:val="0"/>
                <w:i w:val="0"/>
                <w:color w:val="auto"/>
                <w:sz w:val="18"/>
                <w:szCs w:val="18"/>
              </w:rPr>
              <w:t>November 19, 2024</w:t>
            </w:r>
          </w:p>
        </w:tc>
        <w:tc>
          <w:tcPr>
            <w:tcW w:w="900"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6807D5AA" w14:textId="77777777">
            <w:pPr>
              <w:pStyle w:val="DisclaimerHeading"/>
              <w:spacing w:before="40" w:after="40" w:line="220" w:lineRule="exact"/>
              <w:rPr>
                <w:b w:val="0"/>
                <w:color w:val="auto"/>
                <w:sz w:val="18"/>
                <w:szCs w:val="18"/>
              </w:rPr>
            </w:pPr>
            <w:r w:rsidRPr="00F00E21">
              <w:rPr>
                <w:sz w:val="18"/>
                <w:szCs w:val="18"/>
              </w:rPr>
              <w:t>1:00 p.m.</w:t>
            </w:r>
          </w:p>
        </w:tc>
        <w:tc>
          <w:tcPr>
            <w:tcW w:w="3420"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0F9CB650" w14:textId="77777777">
            <w:pPr>
              <w:pStyle w:val="DisclaimerHeading"/>
              <w:spacing w:before="40" w:after="40" w:line="220" w:lineRule="exact"/>
              <w:rPr>
                <w:b w:val="0"/>
                <w:color w:val="auto"/>
                <w:sz w:val="18"/>
                <w:szCs w:val="18"/>
              </w:rPr>
            </w:pPr>
            <w:r>
              <w:rPr>
                <w:sz w:val="18"/>
                <w:szCs w:val="18"/>
              </w:rPr>
              <w:t>PJM Conference &amp; Training Center/</w:t>
            </w:r>
            <w:r>
              <w:rPr>
                <w:sz w:val="18"/>
                <w:szCs w:val="18"/>
              </w:rPr>
              <w:t>Webex</w:t>
            </w:r>
          </w:p>
        </w:tc>
        <w:tc>
          <w:tcPr>
            <w:tcW w:w="1816"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0A0AE445" w14:textId="77777777">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7, 2024</w:t>
            </w:r>
          </w:p>
        </w:tc>
        <w:tc>
          <w:tcPr>
            <w:tcW w:w="1765" w:type="dxa"/>
            <w:tcBorders>
              <w:top w:val="single" w:sz="4" w:space="0" w:color="auto"/>
              <w:left w:val="single" w:sz="4" w:space="0" w:color="auto"/>
              <w:bottom w:val="single" w:sz="4" w:space="0" w:color="auto"/>
              <w:right w:val="single" w:sz="4" w:space="0" w:color="auto"/>
            </w:tcBorders>
            <w:vAlign w:val="center"/>
          </w:tcPr>
          <w:p w:rsidR="007D2B64" w:rsidRPr="00CA69CE" w:rsidP="0041677A" w14:paraId="5EE3F04C" w14:textId="77777777">
            <w:pPr>
              <w:pStyle w:val="DisclaimerHeading"/>
              <w:spacing w:before="40" w:after="40" w:line="220" w:lineRule="exact"/>
              <w:rPr>
                <w:b w:val="0"/>
                <w:color w:val="auto"/>
                <w:sz w:val="18"/>
                <w:szCs w:val="18"/>
              </w:rPr>
            </w:pPr>
            <w:r w:rsidRPr="00CC2445">
              <w:rPr>
                <w:b w:val="0"/>
                <w:color w:val="auto"/>
                <w:sz w:val="18"/>
                <w:szCs w:val="18"/>
              </w:rPr>
              <w:t xml:space="preserve">November </w:t>
            </w:r>
            <w:r>
              <w:rPr>
                <w:b w:val="0"/>
                <w:color w:val="auto"/>
                <w:sz w:val="18"/>
                <w:szCs w:val="18"/>
              </w:rPr>
              <w:t>12, 2024</w:t>
            </w:r>
          </w:p>
        </w:tc>
      </w:tr>
      <w:tr w14:paraId="7A516A95" w14:textId="77777777" w:rsidTr="0041677A">
        <w:tblPrEx>
          <w:tblW w:w="9521" w:type="dxa"/>
          <w:tblLook w:val="04A0"/>
        </w:tblPrEx>
        <w:trPr>
          <w:trHeight w:val="331"/>
        </w:trPr>
        <w:tc>
          <w:tcPr>
            <w:tcW w:w="1620" w:type="dxa"/>
            <w:tcBorders>
              <w:top w:val="single" w:sz="4" w:space="0" w:color="auto"/>
              <w:bottom w:val="none" w:sz="0" w:space="0" w:color="auto"/>
              <w:right w:val="single" w:sz="4" w:space="0" w:color="auto"/>
            </w:tcBorders>
            <w:shd w:val="clear" w:color="auto" w:fill="E1F6FF"/>
            <w:vAlign w:val="center"/>
          </w:tcPr>
          <w:p w:rsidR="007D2B64" w:rsidRPr="00531934" w:rsidP="0041677A" w14:paraId="69EFEF18" w14:textId="77777777">
            <w:pPr>
              <w:pStyle w:val="DisclaimerHeading"/>
              <w:spacing w:before="40" w:after="40" w:line="220" w:lineRule="exact"/>
              <w:rPr>
                <w:b w:val="0"/>
                <w:i w:val="0"/>
                <w:color w:val="auto"/>
                <w:sz w:val="18"/>
                <w:szCs w:val="18"/>
              </w:rPr>
            </w:pPr>
            <w:r>
              <w:rPr>
                <w:b w:val="0"/>
                <w:i w:val="0"/>
                <w:color w:val="auto"/>
                <w:sz w:val="18"/>
                <w:szCs w:val="18"/>
              </w:rPr>
              <w:t>December 17, 2024</w:t>
            </w:r>
          </w:p>
        </w:tc>
        <w:tc>
          <w:tcPr>
            <w:tcW w:w="900" w:type="dxa"/>
            <w:tcBorders>
              <w:top w:val="single" w:sz="4" w:space="0" w:color="auto"/>
              <w:left w:val="single" w:sz="4" w:space="0" w:color="auto"/>
              <w:right w:val="single" w:sz="4" w:space="0" w:color="auto"/>
            </w:tcBorders>
            <w:vAlign w:val="center"/>
          </w:tcPr>
          <w:p w:rsidR="007D2B64" w:rsidRPr="00F00E21" w:rsidP="0041677A" w14:paraId="34B46C5F" w14:textId="77777777">
            <w:pPr>
              <w:rPr>
                <w:rFonts w:ascii="Arial Narrow" w:eastAsia="Times New Roman" w:hAnsi="Arial Narrow" w:cs="Times New Roman"/>
                <w:sz w:val="18"/>
                <w:szCs w:val="18"/>
              </w:rPr>
            </w:pPr>
            <w:r w:rsidRPr="00F00E21">
              <w:rPr>
                <w:rFonts w:ascii="Arial Narrow" w:eastAsia="Times New Roman" w:hAnsi="Arial Narrow" w:cs="Times New Roman"/>
                <w:sz w:val="18"/>
                <w:szCs w:val="18"/>
              </w:rPr>
              <w:t>1:00 p.m.</w:t>
            </w:r>
          </w:p>
        </w:tc>
        <w:tc>
          <w:tcPr>
            <w:tcW w:w="3420" w:type="dxa"/>
            <w:tcBorders>
              <w:top w:val="single" w:sz="4" w:space="0" w:color="auto"/>
              <w:left w:val="single" w:sz="4" w:space="0" w:color="auto"/>
              <w:right w:val="single" w:sz="4" w:space="0" w:color="auto"/>
            </w:tcBorders>
            <w:vAlign w:val="center"/>
          </w:tcPr>
          <w:p w:rsidR="007D2B64" w:rsidP="0041677A" w14:paraId="08AE4DA2" w14:textId="77777777">
            <w:pPr>
              <w:rPr>
                <w:rFonts w:ascii="Arial Narrow" w:eastAsia="Times New Roman" w:hAnsi="Arial Narrow" w:cs="Times New Roman"/>
                <w:sz w:val="18"/>
                <w:szCs w:val="18"/>
              </w:rPr>
            </w:pPr>
            <w:r>
              <w:rPr>
                <w:rFonts w:ascii="Arial Narrow" w:eastAsia="Times New Roman" w:hAnsi="Arial Narrow" w:cs="Times New Roman"/>
                <w:sz w:val="18"/>
                <w:szCs w:val="18"/>
              </w:rPr>
              <w:t>PJM Conference &amp; Training Center/</w:t>
            </w:r>
            <w:r>
              <w:rPr>
                <w:rFonts w:ascii="Arial Narrow" w:eastAsia="Times New Roman" w:hAnsi="Arial Narrow" w:cs="Times New Roman"/>
                <w:sz w:val="18"/>
                <w:szCs w:val="18"/>
              </w:rPr>
              <w:t>Webex</w:t>
            </w:r>
          </w:p>
        </w:tc>
        <w:tc>
          <w:tcPr>
            <w:tcW w:w="1816" w:type="dxa"/>
            <w:tcBorders>
              <w:top w:val="single" w:sz="4" w:space="0" w:color="auto"/>
              <w:left w:val="single" w:sz="4" w:space="0" w:color="auto"/>
              <w:right w:val="single" w:sz="4" w:space="0" w:color="auto"/>
            </w:tcBorders>
            <w:vAlign w:val="center"/>
          </w:tcPr>
          <w:p w:rsidR="007D2B64" w:rsidRPr="00CC2445" w:rsidP="0041677A" w14:paraId="21E50084" w14:textId="7777777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5</w:t>
            </w:r>
            <w:r w:rsidRPr="00CC2445">
              <w:rPr>
                <w:b w:val="0"/>
                <w:color w:val="auto"/>
                <w:sz w:val="18"/>
                <w:szCs w:val="18"/>
              </w:rPr>
              <w:t>, 202</w:t>
            </w:r>
            <w:r>
              <w:rPr>
                <w:b w:val="0"/>
                <w:color w:val="auto"/>
                <w:sz w:val="18"/>
                <w:szCs w:val="18"/>
              </w:rPr>
              <w:t>4</w:t>
            </w:r>
          </w:p>
        </w:tc>
        <w:tc>
          <w:tcPr>
            <w:tcW w:w="1765" w:type="dxa"/>
            <w:tcBorders>
              <w:top w:val="single" w:sz="4" w:space="0" w:color="auto"/>
              <w:left w:val="single" w:sz="4" w:space="0" w:color="auto"/>
              <w:right w:val="single" w:sz="4" w:space="0" w:color="auto"/>
            </w:tcBorders>
            <w:vAlign w:val="center"/>
          </w:tcPr>
          <w:p w:rsidR="007D2B64" w:rsidRPr="00CC2445" w:rsidP="0041677A" w14:paraId="6951986D" w14:textId="77777777">
            <w:pPr>
              <w:pStyle w:val="DisclaimerHeading"/>
              <w:spacing w:before="40" w:after="40" w:line="220" w:lineRule="exact"/>
              <w:rPr>
                <w:b w:val="0"/>
                <w:color w:val="auto"/>
                <w:sz w:val="18"/>
                <w:szCs w:val="18"/>
              </w:rPr>
            </w:pPr>
            <w:r w:rsidRPr="00CC2445">
              <w:rPr>
                <w:b w:val="0"/>
                <w:color w:val="auto"/>
                <w:sz w:val="18"/>
                <w:szCs w:val="18"/>
              </w:rPr>
              <w:t xml:space="preserve">December </w:t>
            </w:r>
            <w:r>
              <w:rPr>
                <w:b w:val="0"/>
                <w:color w:val="auto"/>
                <w:sz w:val="18"/>
                <w:szCs w:val="18"/>
              </w:rPr>
              <w:t>10</w:t>
            </w:r>
            <w:r w:rsidRPr="00CC2445">
              <w:rPr>
                <w:b w:val="0"/>
                <w:color w:val="auto"/>
                <w:sz w:val="18"/>
                <w:szCs w:val="18"/>
              </w:rPr>
              <w:t>, 202</w:t>
            </w:r>
            <w:r>
              <w:rPr>
                <w:b w:val="0"/>
                <w:color w:val="auto"/>
                <w:sz w:val="18"/>
                <w:szCs w:val="18"/>
              </w:rPr>
              <w:t>4</w:t>
            </w:r>
          </w:p>
        </w:tc>
      </w:tr>
    </w:tbl>
    <w:p w:rsidR="007D2B64" w:rsidP="007D2B64" w14:paraId="2072BFEE" w14:textId="77777777">
      <w:pPr>
        <w:pStyle w:val="DisclaimerBodyCopy"/>
        <w:keepLines/>
        <w:spacing w:before="60"/>
        <w:jc w:val="right"/>
      </w:pPr>
      <w:r>
        <w:rPr>
          <w:color w:val="1F497D"/>
        </w:rPr>
        <w:t>*Materials received after 12:00 p.m. EPT are not guaranteed timely posting by 5:00 p.m. EPT on the same day.</w:t>
      </w:r>
    </w:p>
    <w:p w:rsidR="007D2B64" w:rsidP="007D2B64" w14:paraId="6D39D337" w14:textId="77777777">
      <w:pPr>
        <w:pStyle w:val="Author"/>
      </w:pPr>
    </w:p>
    <w:p w:rsidR="007D2B64" w14:paraId="14792AC0" w14:textId="77777777">
      <w:pPr>
        <w:rPr>
          <w:rFonts w:ascii="Arial Narrow" w:eastAsia="Times New Roman" w:hAnsi="Arial Narrow" w:cs="Times New Roman"/>
          <w:sz w:val="24"/>
        </w:rPr>
      </w:pPr>
      <w:r>
        <w:rPr>
          <w:sz w:val="24"/>
        </w:rPr>
        <w:br w:type="page"/>
      </w:r>
    </w:p>
    <w:p w:rsidR="00B62597" w:rsidP="00337321" w14:paraId="54FF906E" w14:textId="69C70E36">
      <w:pPr>
        <w:pStyle w:val="Author"/>
      </w:pPr>
      <w:r>
        <w:t xml:space="preserve">Author: </w:t>
      </w:r>
      <w:r w:rsidR="006C4CAE">
        <w:t>Julia Spatafore</w:t>
      </w:r>
    </w:p>
    <w:p w:rsidR="00A317A9" w:rsidRPr="00B62597" w:rsidP="00337321" w14:paraId="6B549E9B" w14:textId="77777777">
      <w:pPr>
        <w:pStyle w:val="Author"/>
      </w:pPr>
    </w:p>
    <w:p w:rsidR="00B62597" w:rsidRPr="00B62597" w:rsidP="00DB29E9" w14:paraId="28558790" w14:textId="77777777">
      <w:pPr>
        <w:pStyle w:val="DisclaimerHeading"/>
      </w:pPr>
      <w:r>
        <w:t>Anti</w:t>
      </w:r>
      <w:r w:rsidRPr="00B62597">
        <w:t>trust:</w:t>
      </w:r>
    </w:p>
    <w:p w:rsidR="00B62597" w:rsidRPr="00B62597" w:rsidP="00491490" w14:paraId="743E5E7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7BB4CE2" w14:textId="77777777">
      <w:pPr>
        <w:pStyle w:val="DisclaimerHeading"/>
        <w:spacing w:before="240"/>
      </w:pPr>
      <w:r w:rsidRPr="00B62597">
        <w:t>Code of Conduct:</w:t>
      </w:r>
    </w:p>
    <w:p w:rsidR="004F3D57" w:rsidRPr="00B62597" w:rsidP="004F3D57" w14:paraId="07813693"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031748EC" w14:textId="77777777">
      <w:pPr>
        <w:pStyle w:val="DisclaimerHeading"/>
        <w:spacing w:before="240"/>
      </w:pPr>
      <w:r w:rsidRPr="00B62597">
        <w:t xml:space="preserve">Public Meetings/Media Participation: </w:t>
      </w:r>
    </w:p>
    <w:p w:rsidR="00DE34CF" w:rsidP="00337321" w14:paraId="2F553CF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741057D2" w14:textId="77777777">
      <w:pPr>
        <w:pStyle w:val="DisclaimerHeading"/>
        <w:spacing w:before="240"/>
      </w:pPr>
      <w:r>
        <w:t xml:space="preserve">Participant Identification in </w:t>
      </w:r>
      <w:r w:rsidR="00711249">
        <w:t>Webex</w:t>
      </w:r>
      <w:r>
        <w:t>:</w:t>
      </w:r>
    </w:p>
    <w:p w:rsidR="00027F49" w:rsidP="00027F49" w14:paraId="32061BCF"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2F65AC3E"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6A8D8A68" w14:textId="77777777">
      <w:pPr>
        <w:pStyle w:val="DisclaimerHeading"/>
        <w:spacing w:before="240"/>
      </w:pPr>
      <w:r w:rsidRPr="00D827A6">
        <w:t xml:space="preserve">Participant Use of </w:t>
      </w:r>
      <w:r w:rsidRPr="00D827A6">
        <w:t>Webex</w:t>
      </w:r>
      <w:r w:rsidRPr="00D827A6">
        <w:t xml:space="preserve"> Chat:</w:t>
      </w:r>
    </w:p>
    <w:p w:rsidR="00D827A6" w:rsidP="00D827A6" w14:paraId="5303A75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4E37ECEE" w14:textId="77777777">
      <w:pPr>
        <w:pStyle w:val="DisclaimerBodyCopy"/>
      </w:pPr>
    </w:p>
    <w:p w:rsidR="00027F49" w:rsidP="00027F49" w14:paraId="52893A01" w14:textId="77777777">
      <w:pPr>
        <w:pStyle w:val="DisclosureBody"/>
      </w:pPr>
    </w:p>
    <w:p w:rsidR="00027F49" w:rsidP="00027F49" w14:paraId="75832681"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43692384" w14:textId="77777777">
      <w:pPr>
        <w:pStyle w:val="DisclaimerHeading"/>
      </w:pPr>
    </w:p>
    <w:p w:rsidR="00027F49" w:rsidRPr="009C15C4" w:rsidP="00027F49" w14:paraId="3384542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769CFD6F"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57B0B283"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2BE622B4"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6CE167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0781E071" w14:textId="4E7FDE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258CB">
      <w:rPr>
        <w:rStyle w:val="PageNumber"/>
        <w:noProof/>
      </w:rPr>
      <w:t>1</w:t>
    </w:r>
    <w:r>
      <w:rPr>
        <w:rStyle w:val="PageNumber"/>
      </w:rPr>
      <w:fldChar w:fldCharType="end"/>
    </w:r>
  </w:p>
  <w:bookmarkStart w:id="3" w:name="OLE_LINK1"/>
  <w:p w:rsidR="00B62597" w:rsidRPr="001678E8" w14:paraId="1C8BF81D" w14:textId="405967B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8143BC">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3605EB63" w14:textId="21B1BEFB">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3C4BC59"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C53A64">
      <w:t>July 31</w:t>
    </w:r>
    <w:r w:rsidR="00A56D57">
      <w:t>, 202</w:t>
    </w:r>
    <w:r w:rsidR="00835F35">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70346F"/>
    <w:multiLevelType w:val="hybridMultilevel"/>
    <w:tmpl w:val="9310516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81D3E00"/>
    <w:multiLevelType w:val="hybridMultilevel"/>
    <w:tmpl w:val="01F219BE"/>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A6377F3"/>
    <w:multiLevelType w:val="hybridMultilevel"/>
    <w:tmpl w:val="F9EC745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1A9F7662"/>
    <w:multiLevelType w:val="hybridMultilevel"/>
    <w:tmpl w:val="DF48577A"/>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441EA53C"/>
    <w:lvl w:ilvl="0">
      <w:start w:val="1"/>
      <w:numFmt w:val="decimal"/>
      <w:pStyle w:val="ListSubhead1"/>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CB53E66"/>
    <w:multiLevelType w:val="hybridMultilevel"/>
    <w:tmpl w:val="5B7C2BC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1546B64"/>
    <w:multiLevelType w:val="hybridMultilevel"/>
    <w:tmpl w:val="318C2BEC"/>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432E7809"/>
    <w:multiLevelType w:val="hybridMultilevel"/>
    <w:tmpl w:val="4B04278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4F8C787A"/>
    <w:multiLevelType w:val="hybridMultilevel"/>
    <w:tmpl w:val="8396BAA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4">
    <w:nsid w:val="6674362F"/>
    <w:multiLevelType w:val="hybridMultilevel"/>
    <w:tmpl w:val="3B12A8C4"/>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72ED46E3"/>
    <w:multiLevelType w:val="hybridMultilevel"/>
    <w:tmpl w:val="53821A68"/>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3"/>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num>
  <w:num w:numId="5">
    <w:abstractNumId w:val="1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7"/>
  </w:num>
  <w:num w:numId="9">
    <w:abstractNumId w:val="6"/>
  </w:num>
  <w:num w:numId="10">
    <w:abstractNumId w:val="1"/>
  </w:num>
  <w:num w:numId="11">
    <w:abstractNumId w:val="7"/>
  </w:num>
  <w:num w:numId="12">
    <w:abstractNumId w:val="5"/>
  </w:num>
  <w:num w:numId="13">
    <w:abstractNumId w:val="9"/>
  </w:num>
  <w:num w:numId="14">
    <w:abstractNumId w:val="10"/>
  </w:num>
  <w:num w:numId="15">
    <w:abstractNumId w:val="11"/>
  </w:num>
  <w:num w:numId="16">
    <w:abstractNumId w:val="14"/>
  </w:num>
  <w:num w:numId="17">
    <w:abstractNumId w:val="0"/>
  </w:num>
  <w:num w:numId="18">
    <w:abstractNumId w:val="4"/>
  </w:num>
  <w:num w:numId="19">
    <w:abstractNumId w:val="7"/>
  </w:num>
  <w:num w:numId="20">
    <w:abstractNumId w:val="7"/>
  </w:num>
  <w:num w:numId="21">
    <w:abstractNumId w:val="2"/>
  </w:num>
  <w:num w:numId="22">
    <w:abstractNumId w:val="16"/>
  </w:num>
  <w:num w:numId="23">
    <w:abstractNumId w:val="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35"/>
    <w:rsid w:val="00004733"/>
    <w:rsid w:val="000049A5"/>
    <w:rsid w:val="00010057"/>
    <w:rsid w:val="00011F67"/>
    <w:rsid w:val="00015AC8"/>
    <w:rsid w:val="000232DF"/>
    <w:rsid w:val="00027F49"/>
    <w:rsid w:val="000333FF"/>
    <w:rsid w:val="00034F0E"/>
    <w:rsid w:val="00035F71"/>
    <w:rsid w:val="00036AFC"/>
    <w:rsid w:val="000455D5"/>
    <w:rsid w:val="00052B8F"/>
    <w:rsid w:val="000538D7"/>
    <w:rsid w:val="0006798D"/>
    <w:rsid w:val="00071AFF"/>
    <w:rsid w:val="00073AB0"/>
    <w:rsid w:val="000750C7"/>
    <w:rsid w:val="00076074"/>
    <w:rsid w:val="000775BF"/>
    <w:rsid w:val="00083D35"/>
    <w:rsid w:val="00091A2C"/>
    <w:rsid w:val="00092135"/>
    <w:rsid w:val="00096230"/>
    <w:rsid w:val="000B7722"/>
    <w:rsid w:val="000C7127"/>
    <w:rsid w:val="000D79E0"/>
    <w:rsid w:val="00117AF9"/>
    <w:rsid w:val="00121F58"/>
    <w:rsid w:val="00127C40"/>
    <w:rsid w:val="00130F7D"/>
    <w:rsid w:val="00134F3D"/>
    <w:rsid w:val="001678E8"/>
    <w:rsid w:val="00170E02"/>
    <w:rsid w:val="00173D5F"/>
    <w:rsid w:val="00181D8E"/>
    <w:rsid w:val="001A524E"/>
    <w:rsid w:val="001B2242"/>
    <w:rsid w:val="001B2ACF"/>
    <w:rsid w:val="001C0CC0"/>
    <w:rsid w:val="001D164E"/>
    <w:rsid w:val="001D3B68"/>
    <w:rsid w:val="001E321E"/>
    <w:rsid w:val="001E7F78"/>
    <w:rsid w:val="001F5845"/>
    <w:rsid w:val="00200A1B"/>
    <w:rsid w:val="002113BD"/>
    <w:rsid w:val="002258CB"/>
    <w:rsid w:val="0024619A"/>
    <w:rsid w:val="0025139E"/>
    <w:rsid w:val="00253404"/>
    <w:rsid w:val="00253A1D"/>
    <w:rsid w:val="00261929"/>
    <w:rsid w:val="002A66A2"/>
    <w:rsid w:val="002B2CB6"/>
    <w:rsid w:val="002B2F98"/>
    <w:rsid w:val="002C3B85"/>
    <w:rsid w:val="002C6057"/>
    <w:rsid w:val="002F208A"/>
    <w:rsid w:val="002F6131"/>
    <w:rsid w:val="00305238"/>
    <w:rsid w:val="00312E4C"/>
    <w:rsid w:val="00315622"/>
    <w:rsid w:val="00324AA3"/>
    <w:rsid w:val="003251CE"/>
    <w:rsid w:val="003339CA"/>
    <w:rsid w:val="00337321"/>
    <w:rsid w:val="00340F16"/>
    <w:rsid w:val="00345D72"/>
    <w:rsid w:val="0035298D"/>
    <w:rsid w:val="0035415C"/>
    <w:rsid w:val="00370C32"/>
    <w:rsid w:val="003726F8"/>
    <w:rsid w:val="00381E25"/>
    <w:rsid w:val="00385C25"/>
    <w:rsid w:val="00386C4E"/>
    <w:rsid w:val="00392FA3"/>
    <w:rsid w:val="00394770"/>
    <w:rsid w:val="00394850"/>
    <w:rsid w:val="0039554E"/>
    <w:rsid w:val="003B55E1"/>
    <w:rsid w:val="003C17E2"/>
    <w:rsid w:val="003C3320"/>
    <w:rsid w:val="003D3CFF"/>
    <w:rsid w:val="003D5ED8"/>
    <w:rsid w:val="003D7E5C"/>
    <w:rsid w:val="003E249B"/>
    <w:rsid w:val="003E7A73"/>
    <w:rsid w:val="003F046E"/>
    <w:rsid w:val="0041677A"/>
    <w:rsid w:val="0042668F"/>
    <w:rsid w:val="004548DE"/>
    <w:rsid w:val="00457B0C"/>
    <w:rsid w:val="0046043F"/>
    <w:rsid w:val="00465863"/>
    <w:rsid w:val="004666B5"/>
    <w:rsid w:val="00491490"/>
    <w:rsid w:val="00494494"/>
    <w:rsid w:val="004969FA"/>
    <w:rsid w:val="004B1ABB"/>
    <w:rsid w:val="004B602B"/>
    <w:rsid w:val="004D4131"/>
    <w:rsid w:val="004E43BE"/>
    <w:rsid w:val="004E51FD"/>
    <w:rsid w:val="004F3D57"/>
    <w:rsid w:val="005021B9"/>
    <w:rsid w:val="005045A9"/>
    <w:rsid w:val="00527104"/>
    <w:rsid w:val="00531934"/>
    <w:rsid w:val="00544A0A"/>
    <w:rsid w:val="00555D14"/>
    <w:rsid w:val="00564DEE"/>
    <w:rsid w:val="005704EC"/>
    <w:rsid w:val="00571132"/>
    <w:rsid w:val="0057441E"/>
    <w:rsid w:val="00596336"/>
    <w:rsid w:val="005A5D0D"/>
    <w:rsid w:val="005C0794"/>
    <w:rsid w:val="005C731E"/>
    <w:rsid w:val="005D6D05"/>
    <w:rsid w:val="005E13A7"/>
    <w:rsid w:val="005E71CA"/>
    <w:rsid w:val="006024A0"/>
    <w:rsid w:val="00602967"/>
    <w:rsid w:val="00606F11"/>
    <w:rsid w:val="00617838"/>
    <w:rsid w:val="00653F0C"/>
    <w:rsid w:val="00661150"/>
    <w:rsid w:val="0068091D"/>
    <w:rsid w:val="00681B91"/>
    <w:rsid w:val="006858BC"/>
    <w:rsid w:val="0069245F"/>
    <w:rsid w:val="006946B3"/>
    <w:rsid w:val="006C06E9"/>
    <w:rsid w:val="006C24E7"/>
    <w:rsid w:val="006C4CAE"/>
    <w:rsid w:val="006C738F"/>
    <w:rsid w:val="006D3325"/>
    <w:rsid w:val="006F2FEA"/>
    <w:rsid w:val="006F7A52"/>
    <w:rsid w:val="00707AB2"/>
    <w:rsid w:val="00711249"/>
    <w:rsid w:val="00712CAA"/>
    <w:rsid w:val="00716A8B"/>
    <w:rsid w:val="00730F76"/>
    <w:rsid w:val="007371AE"/>
    <w:rsid w:val="00744A45"/>
    <w:rsid w:val="007505D0"/>
    <w:rsid w:val="00752EB7"/>
    <w:rsid w:val="0075340F"/>
    <w:rsid w:val="00754C6D"/>
    <w:rsid w:val="00755096"/>
    <w:rsid w:val="00763E46"/>
    <w:rsid w:val="00764E25"/>
    <w:rsid w:val="007703B4"/>
    <w:rsid w:val="00777623"/>
    <w:rsid w:val="00786475"/>
    <w:rsid w:val="0079244F"/>
    <w:rsid w:val="007A34A3"/>
    <w:rsid w:val="007B4709"/>
    <w:rsid w:val="007C2954"/>
    <w:rsid w:val="007D2B64"/>
    <w:rsid w:val="007D4F70"/>
    <w:rsid w:val="007E7CAB"/>
    <w:rsid w:val="008065B3"/>
    <w:rsid w:val="00813B57"/>
    <w:rsid w:val="008143BC"/>
    <w:rsid w:val="0081779E"/>
    <w:rsid w:val="00822208"/>
    <w:rsid w:val="00822918"/>
    <w:rsid w:val="00826CF8"/>
    <w:rsid w:val="00835F35"/>
    <w:rsid w:val="00837B12"/>
    <w:rsid w:val="00841282"/>
    <w:rsid w:val="008420F6"/>
    <w:rsid w:val="008552A3"/>
    <w:rsid w:val="00871C7F"/>
    <w:rsid w:val="00882652"/>
    <w:rsid w:val="00882ADE"/>
    <w:rsid w:val="00896A39"/>
    <w:rsid w:val="008C61C6"/>
    <w:rsid w:val="008D29F9"/>
    <w:rsid w:val="008D4AC6"/>
    <w:rsid w:val="008D7097"/>
    <w:rsid w:val="008E466B"/>
    <w:rsid w:val="00907357"/>
    <w:rsid w:val="00911156"/>
    <w:rsid w:val="00914902"/>
    <w:rsid w:val="00917386"/>
    <w:rsid w:val="00930DDB"/>
    <w:rsid w:val="00936566"/>
    <w:rsid w:val="00943A5C"/>
    <w:rsid w:val="0095194C"/>
    <w:rsid w:val="00965A0E"/>
    <w:rsid w:val="0097702E"/>
    <w:rsid w:val="009856C5"/>
    <w:rsid w:val="00991528"/>
    <w:rsid w:val="009A347A"/>
    <w:rsid w:val="009A5430"/>
    <w:rsid w:val="009B70AD"/>
    <w:rsid w:val="009C15C4"/>
    <w:rsid w:val="009C423F"/>
    <w:rsid w:val="009C488B"/>
    <w:rsid w:val="009C6AF2"/>
    <w:rsid w:val="009C7250"/>
    <w:rsid w:val="009E797B"/>
    <w:rsid w:val="009E7EBC"/>
    <w:rsid w:val="009F1419"/>
    <w:rsid w:val="009F53F9"/>
    <w:rsid w:val="00A05391"/>
    <w:rsid w:val="00A17196"/>
    <w:rsid w:val="00A253AC"/>
    <w:rsid w:val="00A317A9"/>
    <w:rsid w:val="00A36FEA"/>
    <w:rsid w:val="00A41149"/>
    <w:rsid w:val="00A5207B"/>
    <w:rsid w:val="00A56D57"/>
    <w:rsid w:val="00A6281F"/>
    <w:rsid w:val="00A90850"/>
    <w:rsid w:val="00A92A32"/>
    <w:rsid w:val="00A931C3"/>
    <w:rsid w:val="00AC2247"/>
    <w:rsid w:val="00AC6AA9"/>
    <w:rsid w:val="00AD6CFD"/>
    <w:rsid w:val="00AD732A"/>
    <w:rsid w:val="00AE03DE"/>
    <w:rsid w:val="00AF4825"/>
    <w:rsid w:val="00B03887"/>
    <w:rsid w:val="00B039D5"/>
    <w:rsid w:val="00B1251D"/>
    <w:rsid w:val="00B14633"/>
    <w:rsid w:val="00B16D95"/>
    <w:rsid w:val="00B20316"/>
    <w:rsid w:val="00B2649C"/>
    <w:rsid w:val="00B32A0B"/>
    <w:rsid w:val="00B34E3C"/>
    <w:rsid w:val="00B42FAE"/>
    <w:rsid w:val="00B60D17"/>
    <w:rsid w:val="00B62597"/>
    <w:rsid w:val="00B871F4"/>
    <w:rsid w:val="00B87934"/>
    <w:rsid w:val="00BA6146"/>
    <w:rsid w:val="00BB531B"/>
    <w:rsid w:val="00BB6921"/>
    <w:rsid w:val="00BC1E7D"/>
    <w:rsid w:val="00BC5423"/>
    <w:rsid w:val="00BD00CB"/>
    <w:rsid w:val="00BE0200"/>
    <w:rsid w:val="00BF331B"/>
    <w:rsid w:val="00C10A93"/>
    <w:rsid w:val="00C130FF"/>
    <w:rsid w:val="00C1683A"/>
    <w:rsid w:val="00C20D9B"/>
    <w:rsid w:val="00C266D1"/>
    <w:rsid w:val="00C31388"/>
    <w:rsid w:val="00C42EBC"/>
    <w:rsid w:val="00C439EC"/>
    <w:rsid w:val="00C5307B"/>
    <w:rsid w:val="00C53A64"/>
    <w:rsid w:val="00C6662D"/>
    <w:rsid w:val="00C70E5E"/>
    <w:rsid w:val="00C72168"/>
    <w:rsid w:val="00C757F4"/>
    <w:rsid w:val="00C75A9D"/>
    <w:rsid w:val="00CA49B9"/>
    <w:rsid w:val="00CA662E"/>
    <w:rsid w:val="00CA69CE"/>
    <w:rsid w:val="00CB19DE"/>
    <w:rsid w:val="00CB475B"/>
    <w:rsid w:val="00CC1B47"/>
    <w:rsid w:val="00CC2445"/>
    <w:rsid w:val="00CC54DD"/>
    <w:rsid w:val="00CC641A"/>
    <w:rsid w:val="00CE1EF8"/>
    <w:rsid w:val="00CE451E"/>
    <w:rsid w:val="00D06EC8"/>
    <w:rsid w:val="00D136EA"/>
    <w:rsid w:val="00D20FA6"/>
    <w:rsid w:val="00D251ED"/>
    <w:rsid w:val="00D57D64"/>
    <w:rsid w:val="00D6014B"/>
    <w:rsid w:val="00D622F4"/>
    <w:rsid w:val="00D72604"/>
    <w:rsid w:val="00D80FC8"/>
    <w:rsid w:val="00D827A6"/>
    <w:rsid w:val="00D831E4"/>
    <w:rsid w:val="00D93597"/>
    <w:rsid w:val="00D95949"/>
    <w:rsid w:val="00DA17DC"/>
    <w:rsid w:val="00DA23DE"/>
    <w:rsid w:val="00DA66CF"/>
    <w:rsid w:val="00DA6D1C"/>
    <w:rsid w:val="00DB29E9"/>
    <w:rsid w:val="00DB554B"/>
    <w:rsid w:val="00DE34CF"/>
    <w:rsid w:val="00DE77B9"/>
    <w:rsid w:val="00DF1112"/>
    <w:rsid w:val="00DF7E91"/>
    <w:rsid w:val="00E07A7A"/>
    <w:rsid w:val="00E1605D"/>
    <w:rsid w:val="00E25BAF"/>
    <w:rsid w:val="00E304FE"/>
    <w:rsid w:val="00E32B6B"/>
    <w:rsid w:val="00E462BE"/>
    <w:rsid w:val="00E5387A"/>
    <w:rsid w:val="00E54FB1"/>
    <w:rsid w:val="00E55E84"/>
    <w:rsid w:val="00EA663C"/>
    <w:rsid w:val="00EA7AF6"/>
    <w:rsid w:val="00EB68B0"/>
    <w:rsid w:val="00ED02DF"/>
    <w:rsid w:val="00ED2E65"/>
    <w:rsid w:val="00EF5AB7"/>
    <w:rsid w:val="00F00E21"/>
    <w:rsid w:val="00F076A1"/>
    <w:rsid w:val="00F4190F"/>
    <w:rsid w:val="00F422BE"/>
    <w:rsid w:val="00F5077C"/>
    <w:rsid w:val="00F8169E"/>
    <w:rsid w:val="00F86D0A"/>
    <w:rsid w:val="00FA5955"/>
    <w:rsid w:val="00FB1739"/>
    <w:rsid w:val="00FB50BD"/>
    <w:rsid w:val="00FC1CCA"/>
    <w:rsid w:val="00FC2B9A"/>
    <w:rsid w:val="00FE0947"/>
    <w:rsid w:val="00FE3AA3"/>
    <w:rsid w:val="00FF33E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1221E7F"/>
  <w15:docId w15:val="{05C8C4FA-B939-42E6-B323-43A40AC84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972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4D4131"/>
    <w:rPr>
      <w:sz w:val="16"/>
      <w:szCs w:val="16"/>
    </w:rPr>
  </w:style>
  <w:style w:type="paragraph" w:styleId="CommentText">
    <w:name w:val="annotation text"/>
    <w:basedOn w:val="Normal"/>
    <w:link w:val="CommentTextChar"/>
    <w:uiPriority w:val="99"/>
    <w:semiHidden/>
    <w:unhideWhenUsed/>
    <w:rsid w:val="004D4131"/>
    <w:pPr>
      <w:spacing w:line="240" w:lineRule="auto"/>
    </w:pPr>
    <w:rPr>
      <w:sz w:val="20"/>
      <w:szCs w:val="20"/>
    </w:rPr>
  </w:style>
  <w:style w:type="character" w:customStyle="1" w:styleId="CommentTextChar">
    <w:name w:val="Comment Text Char"/>
    <w:basedOn w:val="DefaultParagraphFont"/>
    <w:link w:val="CommentText"/>
    <w:uiPriority w:val="99"/>
    <w:semiHidden/>
    <w:rsid w:val="004D4131"/>
    <w:rPr>
      <w:sz w:val="20"/>
      <w:szCs w:val="20"/>
    </w:rPr>
  </w:style>
  <w:style w:type="paragraph" w:styleId="CommentSubject">
    <w:name w:val="annotation subject"/>
    <w:basedOn w:val="CommentText"/>
    <w:next w:val="CommentText"/>
    <w:link w:val="CommentSubjectChar"/>
    <w:uiPriority w:val="99"/>
    <w:semiHidden/>
    <w:unhideWhenUsed/>
    <w:rsid w:val="004D4131"/>
    <w:rPr>
      <w:b/>
      <w:bCs/>
    </w:rPr>
  </w:style>
  <w:style w:type="character" w:customStyle="1" w:styleId="CommentSubjectChar">
    <w:name w:val="Comment Subject Char"/>
    <w:basedOn w:val="CommentTextChar"/>
    <w:link w:val="CommentSubject"/>
    <w:uiPriority w:val="99"/>
    <w:semiHidden/>
    <w:rsid w:val="004D4131"/>
    <w:rPr>
      <w:b/>
      <w:bCs/>
      <w:sz w:val="20"/>
      <w:szCs w:val="20"/>
    </w:rPr>
  </w:style>
  <w:style w:type="paragraph" w:styleId="Revision">
    <w:name w:val="Revision"/>
    <w:hidden/>
    <w:uiPriority w:val="99"/>
    <w:semiHidden/>
    <w:rsid w:val="00B2649C"/>
    <w:pPr>
      <w:spacing w:after="0" w:line="240" w:lineRule="auto"/>
    </w:pPr>
  </w:style>
  <w:style w:type="character" w:customStyle="1" w:styleId="ui-provider">
    <w:name w:val="ui-provider"/>
    <w:basedOn w:val="DefaultParagraphFont"/>
    <w:rsid w:val="0084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pataj\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