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E932E6" w:rsidRPr="00B62597" w:rsidP="00E932E6" w14:paraId="3A14D9AD" w14:textId="77777777">
      <w:pPr>
        <w:pStyle w:val="MeetingDetails"/>
      </w:pPr>
      <w:r>
        <w:t xml:space="preserve">Stakeholder Process Forum </w:t>
      </w:r>
    </w:p>
    <w:p w:rsidR="00E932E6" w:rsidRPr="00B62597" w:rsidP="00E932E6" w14:paraId="4CEF9F5C" w14:textId="77777777">
      <w:pPr>
        <w:pStyle w:val="MeetingDetails"/>
      </w:pPr>
      <w:r>
        <w:t>Webex</w:t>
      </w:r>
      <w:r>
        <w:t xml:space="preserve"> </w:t>
      </w:r>
    </w:p>
    <w:p w:rsidR="00E932E6" w:rsidRPr="00B62597" w:rsidP="00E932E6" w14:paraId="1FC15A46" w14:textId="77777777">
      <w:pPr>
        <w:pStyle w:val="MeetingDetails"/>
      </w:pPr>
      <w:r>
        <w:t>June 1</w:t>
      </w:r>
      <w:r>
        <w:t>7, 2024</w:t>
      </w:r>
    </w:p>
    <w:p w:rsidR="00E932E6" w:rsidRPr="00B62597" w:rsidP="00E932E6" w14:paraId="57B0FEB4" w14:textId="77777777">
      <w:pPr>
        <w:pStyle w:val="MeetingDetails"/>
        <w:rPr>
          <w:sz w:val="28"/>
          <w:u w:val="single"/>
        </w:rPr>
      </w:pPr>
      <w:r>
        <w:t xml:space="preserve">10:00 a.m. – </w:t>
      </w:r>
      <w:r w:rsidRPr="00487D38">
        <w:t>12:00 p.m.</w:t>
      </w:r>
      <w:r>
        <w:t xml:space="preserve"> EPT</w:t>
      </w:r>
    </w:p>
    <w:p w:rsidR="00B62597" w:rsidRPr="00B62597" w:rsidP="00B62597" w14:paraId="3C281FF9" w14:textId="77777777">
      <w:pPr>
        <w:spacing w:after="0" w:line="240" w:lineRule="auto"/>
        <w:rPr>
          <w:rFonts w:ascii="Arial Narrow" w:eastAsia="Times New Roman" w:hAnsi="Arial Narrow" w:cs="Times New Roman"/>
          <w:sz w:val="24"/>
          <w:szCs w:val="20"/>
        </w:rPr>
      </w:pPr>
    </w:p>
    <w:p w:rsidR="00B62597" w:rsidRPr="00B62597" w:rsidP="007C2954" w14:paraId="6A5F7277" w14:textId="77777777">
      <w:pPr>
        <w:pStyle w:val="PrimaryHeading"/>
        <w:rPr>
          <w:caps/>
        </w:rPr>
      </w:pPr>
      <w:bookmarkStart w:id="0" w:name="OLE_LINK5"/>
      <w:bookmarkStart w:id="1" w:name="OLE_LINK3"/>
      <w:r w:rsidRPr="00527104">
        <w:t>Adm</w:t>
      </w:r>
      <w:r w:rsidRPr="007C2954">
        <w:t>inistrati</w:t>
      </w:r>
      <w:r w:rsidRPr="00527104">
        <w:t>on (</w:t>
      </w:r>
      <w:r w:rsidR="00E932E6">
        <w:t>10:00</w:t>
      </w:r>
      <w:r w:rsidR="007625E9">
        <w:t xml:space="preserve"> </w:t>
      </w:r>
      <w:r w:rsidR="00E932E6">
        <w:t>-</w:t>
      </w:r>
      <w:r w:rsidR="007625E9">
        <w:t xml:space="preserve"> </w:t>
      </w:r>
      <w:r w:rsidR="00E932E6">
        <w:t>10:05</w:t>
      </w:r>
      <w:r w:rsidRPr="00527104">
        <w:t>)</w:t>
      </w:r>
    </w:p>
    <w:bookmarkEnd w:id="0"/>
    <w:bookmarkEnd w:id="1"/>
    <w:p w:rsidR="00E932E6" w:rsidP="00E932E6" w14:paraId="6AB7255B" w14:textId="77777777">
      <w:pPr>
        <w:pStyle w:val="ListSubhead1"/>
        <w:ind w:left="720"/>
        <w:rPr>
          <w:b w:val="0"/>
        </w:rPr>
      </w:pPr>
      <w:r>
        <w:rPr>
          <w:b w:val="0"/>
        </w:rPr>
        <w:t>Welcome and Announcements – Matt Connolly</w:t>
      </w:r>
      <w:r w:rsidR="007F1E0C">
        <w:rPr>
          <w:b w:val="0"/>
        </w:rPr>
        <w:t xml:space="preserve"> and Michele Greening</w:t>
      </w:r>
    </w:p>
    <w:p w:rsidR="001D3B68" w:rsidRPr="00DB29E9" w:rsidP="007C2954" w14:paraId="0F210401" w14:textId="77777777">
      <w:pPr>
        <w:pStyle w:val="PrimaryHeading"/>
      </w:pPr>
      <w:r>
        <w:t>Continued</w:t>
      </w:r>
      <w:r w:rsidR="00E932E6">
        <w:t xml:space="preserve"> Discussion Topics</w:t>
      </w:r>
      <w:r>
        <w:t xml:space="preserve"> (</w:t>
      </w:r>
      <w:r w:rsidR="00E932E6">
        <w:t>1</w:t>
      </w:r>
      <w:r>
        <w:t>0:0</w:t>
      </w:r>
      <w:r w:rsidR="00E932E6">
        <w:t>5</w:t>
      </w:r>
      <w:r w:rsidR="007625E9">
        <w:t xml:space="preserve"> </w:t>
      </w:r>
      <w:r w:rsidR="00E932E6">
        <w:t>-</w:t>
      </w:r>
      <w:r>
        <w:t>10:20</w:t>
      </w:r>
      <w:r>
        <w:t>)</w:t>
      </w:r>
      <w:bookmarkStart w:id="2" w:name="_GoBack"/>
      <w:bookmarkEnd w:id="2"/>
    </w:p>
    <w:p w:rsidR="00F86B1F" w:rsidP="00E932E6" w14:paraId="16102A35" w14:textId="77777777">
      <w:pPr>
        <w:pStyle w:val="SecondaryHeading-Numbered"/>
        <w:numPr>
          <w:ilvl w:val="1"/>
          <w:numId w:val="13"/>
        </w:numPr>
        <w:rPr>
          <w:b w:val="0"/>
        </w:rPr>
      </w:pPr>
      <w:r>
        <w:rPr>
          <w:b w:val="0"/>
        </w:rPr>
        <w:t xml:space="preserve">Workshops &amp; Quick Fix Process Discussion – Dave Anders </w:t>
      </w:r>
    </w:p>
    <w:p w:rsidR="0061284E" w:rsidRPr="00DB29E9" w:rsidP="0061284E" w14:paraId="052FFCEA" w14:textId="75DCBFDC">
      <w:pPr>
        <w:pStyle w:val="PrimaryHeading"/>
      </w:pPr>
      <w:r>
        <w:t>New Discussion Topics (10:</w:t>
      </w:r>
      <w:r w:rsidR="0041101A">
        <w:t>20</w:t>
      </w:r>
      <w:r>
        <w:t xml:space="preserve"> -11:</w:t>
      </w:r>
      <w:r w:rsidR="0041101A">
        <w:t>20</w:t>
      </w:r>
      <w:r>
        <w:t>)</w:t>
      </w:r>
    </w:p>
    <w:p w:rsidR="001B2242" w:rsidP="0061284E" w14:paraId="1571707C" w14:textId="77777777">
      <w:pPr>
        <w:pStyle w:val="SecondaryHeading-Numbered"/>
        <w:numPr>
          <w:ilvl w:val="1"/>
          <w:numId w:val="13"/>
        </w:numPr>
        <w:tabs>
          <w:tab w:val="clear" w:pos="0"/>
          <w:tab w:val="left" w:pos="360"/>
        </w:tabs>
        <w:rPr>
          <w:b w:val="0"/>
        </w:rPr>
      </w:pPr>
      <w:r>
        <w:rPr>
          <w:b w:val="0"/>
        </w:rPr>
        <w:t xml:space="preserve">Roster Managers and Maintenance </w:t>
      </w:r>
      <w:r w:rsidR="00E932E6">
        <w:rPr>
          <w:b w:val="0"/>
        </w:rPr>
        <w:t xml:space="preserve">– </w:t>
      </w:r>
      <w:r>
        <w:rPr>
          <w:b w:val="0"/>
        </w:rPr>
        <w:t>Michele Greening</w:t>
      </w:r>
      <w:r w:rsidR="00D27F0D">
        <w:rPr>
          <w:b w:val="0"/>
        </w:rPr>
        <w:t xml:space="preserve"> </w:t>
      </w:r>
    </w:p>
    <w:p w:rsidR="00E932E6" w:rsidP="00E932E6" w14:paraId="3BF50F7D" w14:textId="64596E7C">
      <w:pPr>
        <w:pStyle w:val="SecondaryHeading-Numbered"/>
        <w:numPr>
          <w:ilvl w:val="1"/>
          <w:numId w:val="13"/>
        </w:numPr>
        <w:rPr>
          <w:b w:val="0"/>
        </w:rPr>
      </w:pPr>
      <w:r>
        <w:rPr>
          <w:b w:val="0"/>
        </w:rPr>
        <w:t xml:space="preserve">Preliminary 2025 stakeholder meeting calendar </w:t>
      </w:r>
      <w:r w:rsidR="003529A5">
        <w:rPr>
          <w:b w:val="0"/>
        </w:rPr>
        <w:t>–</w:t>
      </w:r>
      <w:r w:rsidRPr="0061284E">
        <w:rPr>
          <w:b w:val="0"/>
        </w:rPr>
        <w:t xml:space="preserve"> </w:t>
      </w:r>
      <w:r>
        <w:rPr>
          <w:b w:val="0"/>
        </w:rPr>
        <w:t>Michele Greening</w:t>
      </w:r>
    </w:p>
    <w:p w:rsidR="0061284E" w:rsidRPr="00E932E6" w:rsidP="00E932E6" w14:paraId="436006B7" w14:textId="69D88340">
      <w:pPr>
        <w:pStyle w:val="SecondaryHeading-Numbered"/>
        <w:numPr>
          <w:ilvl w:val="1"/>
          <w:numId w:val="13"/>
        </w:numPr>
        <w:rPr>
          <w:b w:val="0"/>
        </w:rPr>
      </w:pPr>
      <w:r>
        <w:rPr>
          <w:b w:val="0"/>
        </w:rPr>
        <w:t xml:space="preserve">General observations and feedback </w:t>
      </w:r>
      <w:r w:rsidR="003529A5">
        <w:rPr>
          <w:b w:val="0"/>
        </w:rPr>
        <w:t>–</w:t>
      </w:r>
      <w:r>
        <w:rPr>
          <w:b w:val="0"/>
        </w:rPr>
        <w:t xml:space="preserve"> open discussion</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35703C4D"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7625E9" w14:paraId="55EE639C" w14:textId="77777777">
            <w:pPr>
              <w:pStyle w:val="PrimaryHeading"/>
              <w:spacing w:after="0"/>
              <w:rPr>
                <w:b/>
              </w:rPr>
            </w:pPr>
            <w:r w:rsidRPr="0095194C">
              <w:rPr>
                <w:b/>
              </w:rPr>
              <w:t>Future Agenda Items</w:t>
            </w:r>
          </w:p>
        </w:tc>
      </w:tr>
      <w:tr w14:paraId="5E25A1CF"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2DC62DA4" w14:textId="77777777">
            <w:pPr>
              <w:pStyle w:val="AttendeesList"/>
            </w:pPr>
          </w:p>
          <w:p w:rsidR="0061284E" w:rsidRPr="0061284E" w:rsidP="0061284E" w14:paraId="26D1B3FD" w14:textId="77777777">
            <w:pPr>
              <w:pStyle w:val="ListSubhead1"/>
              <w:numPr>
                <w:ilvl w:val="1"/>
                <w:numId w:val="13"/>
              </w:numPr>
              <w:ind w:left="336" w:hanging="90"/>
            </w:pPr>
            <w:r>
              <w:t xml:space="preserve">Manual 34 periodic review </w:t>
            </w:r>
            <w:r w:rsidRPr="0061284E">
              <w:t>– Michele Greening</w:t>
            </w:r>
          </w:p>
          <w:p w:rsidR="0061284E" w:rsidP="009D7613" w14:paraId="55F2A85B" w14:textId="77777777">
            <w:pPr>
              <w:pStyle w:val="AttendeesList"/>
            </w:pPr>
          </w:p>
          <w:p w:rsidR="00D012BD" w:rsidP="009D7613" w14:paraId="593194C8" w14:textId="77777777">
            <w:pPr>
              <w:pStyle w:val="AttendeesList"/>
            </w:pPr>
          </w:p>
        </w:tc>
      </w:tr>
    </w:tbl>
    <w:p w:rsidR="003C3320" w:rsidP="003C3320" w14:paraId="64BD6447"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1359"/>
        <w:gridCol w:w="2961"/>
        <w:gridCol w:w="1809"/>
        <w:gridCol w:w="1525"/>
      </w:tblGrid>
      <w:tr w14:paraId="5E51039A" w14:textId="77777777" w:rsidTr="00E932E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50BCEF14" w14:textId="77777777">
            <w:pPr>
              <w:pStyle w:val="PrimaryHeading"/>
              <w:keepNext w:val="0"/>
              <w:keepLines/>
              <w:spacing w:after="0"/>
              <w:jc w:val="left"/>
              <w:rPr>
                <w:b/>
                <w:i w:val="0"/>
              </w:rPr>
            </w:pPr>
            <w:r w:rsidRPr="00DF1112">
              <w:rPr>
                <w:b/>
                <w:i w:val="0"/>
                <w:iCs w:val="0"/>
              </w:rPr>
              <w:t>Future Meeting Dates and Materials</w:t>
            </w:r>
          </w:p>
        </w:tc>
        <w:tc>
          <w:tcPr>
            <w:tcW w:w="1809"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B2CB2B2"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7CD04E19"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4F3B8AD4" w14:textId="77777777" w:rsidTr="00E932E6">
        <w:tblPrEx>
          <w:tblW w:w="0" w:type="auto"/>
          <w:tblLook w:val="04A0"/>
        </w:tblPrEx>
        <w:trPr>
          <w:trHeight w:val="296"/>
        </w:trPr>
        <w:tc>
          <w:tcPr>
            <w:tcW w:w="17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650401C9" w14:textId="77777777">
            <w:pPr>
              <w:pStyle w:val="DisclaimerHeading"/>
              <w:keepLines/>
              <w:spacing w:after="60"/>
              <w:jc w:val="center"/>
              <w:rPr>
                <w:i w:val="0"/>
                <w:color w:val="auto"/>
                <w:sz w:val="19"/>
                <w:szCs w:val="19"/>
              </w:rPr>
            </w:pPr>
            <w:r w:rsidRPr="00BB6921">
              <w:rPr>
                <w:i w:val="0"/>
                <w:color w:val="auto"/>
                <w:sz w:val="19"/>
                <w:szCs w:val="19"/>
              </w:rPr>
              <w:t>Date</w:t>
            </w:r>
          </w:p>
        </w:tc>
        <w:tc>
          <w:tcPr>
            <w:tcW w:w="135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65C569DD" w14:textId="77777777">
            <w:pPr>
              <w:pStyle w:val="DisclaimerHeading"/>
              <w:keepLines/>
              <w:spacing w:after="60"/>
              <w:jc w:val="center"/>
              <w:rPr>
                <w:color w:val="auto"/>
                <w:sz w:val="19"/>
                <w:szCs w:val="19"/>
              </w:rPr>
            </w:pPr>
            <w:r w:rsidRPr="00BB6921">
              <w:rPr>
                <w:color w:val="auto"/>
                <w:sz w:val="19"/>
                <w:szCs w:val="19"/>
              </w:rPr>
              <w:t>Time</w:t>
            </w:r>
          </w:p>
        </w:tc>
        <w:tc>
          <w:tcPr>
            <w:tcW w:w="296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617B2810" w14:textId="77777777">
            <w:pPr>
              <w:pStyle w:val="DisclaimerHeading"/>
              <w:keepLines/>
              <w:spacing w:after="60"/>
              <w:jc w:val="center"/>
              <w:rPr>
                <w:color w:val="auto"/>
                <w:sz w:val="19"/>
                <w:szCs w:val="19"/>
              </w:rPr>
            </w:pPr>
            <w:r w:rsidRPr="00BB6921">
              <w:rPr>
                <w:color w:val="auto"/>
                <w:sz w:val="19"/>
                <w:szCs w:val="19"/>
              </w:rPr>
              <w:t>Location</w:t>
            </w:r>
          </w:p>
        </w:tc>
        <w:tc>
          <w:tcPr>
            <w:tcW w:w="1809"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4CBCD36A" w14:textId="77777777">
            <w:pPr>
              <w:pStyle w:val="DisclaimerHeading"/>
              <w:keepLines/>
              <w:jc w:val="center"/>
              <w:rPr>
                <w:color w:val="FFFFFF" w:themeColor="background1"/>
                <w:sz w:val="19"/>
                <w:szCs w:val="19"/>
              </w:rPr>
            </w:pPr>
          </w:p>
        </w:tc>
        <w:tc>
          <w:tcPr>
            <w:tcW w:w="152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03076F0A" w14:textId="77777777">
            <w:pPr>
              <w:pStyle w:val="DisclaimerHeading"/>
              <w:keepLines/>
              <w:jc w:val="center"/>
              <w:rPr>
                <w:color w:val="FFFFFF" w:themeColor="background1"/>
                <w:sz w:val="19"/>
                <w:szCs w:val="19"/>
              </w:rPr>
            </w:pPr>
          </w:p>
        </w:tc>
      </w:tr>
      <w:tr w14:paraId="76AA5247" w14:textId="77777777" w:rsidTr="00E932E6">
        <w:tblPrEx>
          <w:tblW w:w="0" w:type="auto"/>
          <w:tblLook w:val="04A0"/>
        </w:tblPrEx>
        <w:trPr>
          <w:trHeight w:val="331"/>
        </w:trPr>
        <w:tc>
          <w:tcPr>
            <w:tcW w:w="17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3A49C9B3" w14:textId="77777777">
            <w:pPr>
              <w:pStyle w:val="DisclaimerHeading"/>
              <w:keepLines/>
              <w:spacing w:before="40" w:after="40" w:line="220" w:lineRule="exact"/>
              <w:jc w:val="left"/>
              <w:rPr>
                <w:b w:val="0"/>
                <w:i w:val="0"/>
                <w:color w:val="auto"/>
                <w:sz w:val="18"/>
                <w:szCs w:val="18"/>
              </w:rPr>
            </w:pPr>
          </w:p>
        </w:tc>
        <w:tc>
          <w:tcPr>
            <w:tcW w:w="135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3BCBAAF9" w14:textId="77777777">
            <w:pPr>
              <w:pStyle w:val="DisclaimerHeading"/>
              <w:keepLines/>
              <w:spacing w:before="40" w:after="40" w:line="220" w:lineRule="exact"/>
              <w:rPr>
                <w:b w:val="0"/>
                <w:color w:val="auto"/>
                <w:sz w:val="18"/>
                <w:szCs w:val="18"/>
              </w:rPr>
            </w:pPr>
          </w:p>
        </w:tc>
        <w:tc>
          <w:tcPr>
            <w:tcW w:w="2961" w:type="dxa"/>
            <w:vMerge/>
            <w:tcBorders>
              <w:top w:val="single" w:sz="12" w:space="0" w:color="013366" w:themeColor="accent1"/>
              <w:left w:val="single" w:sz="6" w:space="0" w:color="FFFFFF" w:themeColor="background1"/>
              <w:right w:val="single" w:sz="8" w:space="0" w:color="auto"/>
            </w:tcBorders>
          </w:tcPr>
          <w:p w:rsidR="00CE451E" w:rsidRPr="00C10A93" w:rsidP="00CE451E" w14:paraId="0F6AEF39" w14:textId="77777777">
            <w:pPr>
              <w:pStyle w:val="AttendeesList"/>
              <w:keepLines/>
              <w:spacing w:before="40" w:after="40" w:line="220" w:lineRule="exact"/>
              <w:rPr>
                <w:szCs w:val="18"/>
              </w:rPr>
            </w:pPr>
          </w:p>
        </w:tc>
        <w:tc>
          <w:tcPr>
            <w:tcW w:w="3334"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14680C3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229A9E8" w14:textId="77777777" w:rsidTr="00E932E6">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E932E6" w:rsidRPr="00E932E6" w:rsidP="00D012BD" w14:paraId="7F2370FD" w14:textId="77777777">
            <w:pPr>
              <w:pStyle w:val="DisclaimerHeading"/>
              <w:keepLines/>
              <w:spacing w:before="40" w:after="40" w:line="220" w:lineRule="exact"/>
              <w:jc w:val="center"/>
              <w:rPr>
                <w:b w:val="0"/>
                <w:i w:val="0"/>
                <w:color w:val="auto"/>
                <w:sz w:val="18"/>
                <w:szCs w:val="18"/>
              </w:rPr>
            </w:pPr>
            <w:r w:rsidRPr="00E932E6">
              <w:rPr>
                <w:b w:val="0"/>
                <w:i w:val="0"/>
                <w:color w:val="auto"/>
                <w:sz w:val="18"/>
                <w:szCs w:val="18"/>
              </w:rPr>
              <w:t>July 22, 2024</w:t>
            </w:r>
          </w:p>
        </w:tc>
        <w:tc>
          <w:tcPr>
            <w:tcW w:w="1359" w:type="dxa"/>
            <w:tcBorders>
              <w:top w:val="single" w:sz="4" w:space="0" w:color="auto"/>
              <w:left w:val="single" w:sz="4" w:space="0" w:color="auto"/>
              <w:bottom w:val="single" w:sz="4" w:space="0" w:color="auto"/>
              <w:right w:val="single" w:sz="4" w:space="0" w:color="auto"/>
            </w:tcBorders>
          </w:tcPr>
          <w:p w:rsidR="00E932E6" w:rsidP="00D012BD" w14:paraId="0DB29C37"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E932E6" w:rsidP="007625E9" w14:paraId="181F98AA"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E932E6" w:rsidRPr="007F1E0C" w:rsidP="000D3161" w14:paraId="0F306B75" w14:textId="77777777">
            <w:pPr>
              <w:pStyle w:val="DisclaimerHeading"/>
              <w:keepLines/>
              <w:spacing w:before="40" w:after="40" w:line="220" w:lineRule="exact"/>
              <w:jc w:val="center"/>
              <w:rPr>
                <w:b w:val="0"/>
                <w:color w:val="auto"/>
                <w:sz w:val="18"/>
                <w:szCs w:val="18"/>
              </w:rPr>
            </w:pPr>
            <w:r w:rsidRPr="007F1E0C">
              <w:rPr>
                <w:b w:val="0"/>
                <w:color w:val="auto"/>
                <w:sz w:val="18"/>
                <w:szCs w:val="18"/>
              </w:rPr>
              <w:t>July 12</w:t>
            </w:r>
          </w:p>
        </w:tc>
        <w:tc>
          <w:tcPr>
            <w:tcW w:w="1525" w:type="dxa"/>
            <w:tcBorders>
              <w:top w:val="single" w:sz="4" w:space="0" w:color="auto"/>
              <w:left w:val="single" w:sz="4" w:space="0" w:color="auto"/>
              <w:bottom w:val="single" w:sz="4" w:space="0" w:color="auto"/>
              <w:right w:val="single" w:sz="4" w:space="0" w:color="auto"/>
            </w:tcBorders>
          </w:tcPr>
          <w:p w:rsidR="00E932E6" w:rsidRPr="007F1E0C" w:rsidP="000D3161" w14:paraId="4F9715BC" w14:textId="77777777">
            <w:pPr>
              <w:pStyle w:val="DisclaimerHeading"/>
              <w:keepLines/>
              <w:spacing w:before="40" w:after="40" w:line="220" w:lineRule="exact"/>
              <w:jc w:val="center"/>
              <w:rPr>
                <w:b w:val="0"/>
                <w:color w:val="auto"/>
                <w:sz w:val="18"/>
                <w:szCs w:val="18"/>
              </w:rPr>
            </w:pPr>
            <w:r w:rsidRPr="007F1E0C">
              <w:rPr>
                <w:b w:val="0"/>
                <w:color w:val="auto"/>
                <w:sz w:val="18"/>
                <w:szCs w:val="18"/>
              </w:rPr>
              <w:t>July 17</w:t>
            </w:r>
          </w:p>
        </w:tc>
      </w:tr>
      <w:tr w14:paraId="3383479F" w14:textId="77777777" w:rsidTr="00E932E6">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E932E6" w:rsidRPr="00E932E6" w:rsidP="00D012BD" w14:paraId="4368169A" w14:textId="77777777">
            <w:pPr>
              <w:pStyle w:val="DisclaimerHeading"/>
              <w:keepLines/>
              <w:spacing w:before="40" w:after="40" w:line="220" w:lineRule="exact"/>
              <w:jc w:val="center"/>
              <w:rPr>
                <w:b w:val="0"/>
                <w:i w:val="0"/>
                <w:color w:val="auto"/>
                <w:sz w:val="18"/>
                <w:szCs w:val="18"/>
              </w:rPr>
            </w:pPr>
            <w:r w:rsidRPr="00E932E6">
              <w:rPr>
                <w:b w:val="0"/>
                <w:i w:val="0"/>
                <w:color w:val="auto"/>
                <w:sz w:val="18"/>
                <w:szCs w:val="18"/>
              </w:rPr>
              <w:t>September 23, 2024</w:t>
            </w:r>
          </w:p>
        </w:tc>
        <w:tc>
          <w:tcPr>
            <w:tcW w:w="1359" w:type="dxa"/>
            <w:tcBorders>
              <w:top w:val="single" w:sz="4" w:space="0" w:color="auto"/>
              <w:left w:val="single" w:sz="4" w:space="0" w:color="auto"/>
              <w:bottom w:val="single" w:sz="4" w:space="0" w:color="auto"/>
              <w:right w:val="single" w:sz="4" w:space="0" w:color="auto"/>
            </w:tcBorders>
          </w:tcPr>
          <w:p w:rsidR="00E932E6" w:rsidP="00D012BD" w14:paraId="0B37EC63"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E932E6" w:rsidP="007625E9" w14:paraId="7B744EA7"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E932E6" w:rsidRPr="007F1E0C" w:rsidP="000D3161" w14:paraId="37FA61D1" w14:textId="77777777">
            <w:pPr>
              <w:pStyle w:val="DisclaimerHeading"/>
              <w:keepLines/>
              <w:spacing w:before="40" w:after="40" w:line="220" w:lineRule="exact"/>
              <w:jc w:val="center"/>
              <w:rPr>
                <w:b w:val="0"/>
                <w:color w:val="auto"/>
                <w:sz w:val="18"/>
                <w:szCs w:val="18"/>
              </w:rPr>
            </w:pPr>
            <w:r w:rsidRPr="007F1E0C">
              <w:rPr>
                <w:b w:val="0"/>
                <w:color w:val="auto"/>
                <w:sz w:val="18"/>
                <w:szCs w:val="18"/>
              </w:rPr>
              <w:t>September 13</w:t>
            </w:r>
          </w:p>
        </w:tc>
        <w:tc>
          <w:tcPr>
            <w:tcW w:w="1525" w:type="dxa"/>
            <w:tcBorders>
              <w:top w:val="single" w:sz="4" w:space="0" w:color="auto"/>
              <w:left w:val="single" w:sz="4" w:space="0" w:color="auto"/>
              <w:bottom w:val="single" w:sz="4" w:space="0" w:color="auto"/>
              <w:right w:val="single" w:sz="4" w:space="0" w:color="auto"/>
            </w:tcBorders>
          </w:tcPr>
          <w:p w:rsidR="00E932E6" w:rsidRPr="007F1E0C" w:rsidP="000D3161" w14:paraId="1B87603A" w14:textId="77777777">
            <w:pPr>
              <w:pStyle w:val="DisclaimerHeading"/>
              <w:keepLines/>
              <w:spacing w:before="40" w:after="40" w:line="220" w:lineRule="exact"/>
              <w:jc w:val="center"/>
              <w:rPr>
                <w:b w:val="0"/>
                <w:color w:val="auto"/>
                <w:sz w:val="18"/>
                <w:szCs w:val="18"/>
              </w:rPr>
            </w:pPr>
            <w:r w:rsidRPr="007F1E0C">
              <w:rPr>
                <w:b w:val="0"/>
                <w:color w:val="auto"/>
                <w:sz w:val="18"/>
                <w:szCs w:val="18"/>
              </w:rPr>
              <w:t>September 18</w:t>
            </w:r>
          </w:p>
        </w:tc>
      </w:tr>
      <w:tr w14:paraId="3E654040" w14:textId="77777777" w:rsidTr="00E932E6">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E932E6" w:rsidRPr="00E932E6" w:rsidP="00D012BD" w14:paraId="4E5F5B3A" w14:textId="77777777">
            <w:pPr>
              <w:pStyle w:val="DisclaimerHeading"/>
              <w:keepLines/>
              <w:spacing w:before="40" w:after="40" w:line="220" w:lineRule="exact"/>
              <w:jc w:val="center"/>
              <w:rPr>
                <w:b w:val="0"/>
                <w:i w:val="0"/>
                <w:color w:val="auto"/>
                <w:sz w:val="18"/>
                <w:szCs w:val="18"/>
              </w:rPr>
            </w:pPr>
            <w:r w:rsidRPr="00E932E6">
              <w:rPr>
                <w:b w:val="0"/>
                <w:i w:val="0"/>
                <w:color w:val="auto"/>
                <w:sz w:val="18"/>
                <w:szCs w:val="18"/>
              </w:rPr>
              <w:t>October 28, 2024</w:t>
            </w:r>
          </w:p>
        </w:tc>
        <w:tc>
          <w:tcPr>
            <w:tcW w:w="1359" w:type="dxa"/>
            <w:tcBorders>
              <w:top w:val="single" w:sz="4" w:space="0" w:color="auto"/>
              <w:left w:val="single" w:sz="4" w:space="0" w:color="auto"/>
              <w:bottom w:val="single" w:sz="4" w:space="0" w:color="auto"/>
              <w:right w:val="single" w:sz="4" w:space="0" w:color="auto"/>
            </w:tcBorders>
          </w:tcPr>
          <w:p w:rsidR="00E932E6" w:rsidP="00D012BD" w14:paraId="3B3BB050"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E932E6" w:rsidP="007625E9" w14:paraId="7BE7CAA5"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E932E6" w:rsidRPr="007F1E0C" w:rsidP="000D3161" w14:paraId="06561721" w14:textId="77777777">
            <w:pPr>
              <w:pStyle w:val="DisclaimerHeading"/>
              <w:keepLines/>
              <w:spacing w:before="40" w:after="40" w:line="220" w:lineRule="exact"/>
              <w:jc w:val="center"/>
              <w:rPr>
                <w:b w:val="0"/>
                <w:color w:val="auto"/>
                <w:sz w:val="18"/>
                <w:szCs w:val="18"/>
              </w:rPr>
            </w:pPr>
            <w:r w:rsidRPr="007F1E0C">
              <w:rPr>
                <w:b w:val="0"/>
                <w:color w:val="auto"/>
                <w:sz w:val="18"/>
                <w:szCs w:val="18"/>
              </w:rPr>
              <w:t>October 18</w:t>
            </w:r>
          </w:p>
        </w:tc>
        <w:tc>
          <w:tcPr>
            <w:tcW w:w="1525" w:type="dxa"/>
            <w:tcBorders>
              <w:top w:val="single" w:sz="4" w:space="0" w:color="auto"/>
              <w:left w:val="single" w:sz="4" w:space="0" w:color="auto"/>
              <w:bottom w:val="single" w:sz="4" w:space="0" w:color="auto"/>
              <w:right w:val="single" w:sz="4" w:space="0" w:color="auto"/>
            </w:tcBorders>
          </w:tcPr>
          <w:p w:rsidR="00E932E6" w:rsidRPr="007F1E0C" w:rsidP="000D3161" w14:paraId="2FC1F1C8" w14:textId="77777777">
            <w:pPr>
              <w:pStyle w:val="DisclaimerHeading"/>
              <w:keepLines/>
              <w:spacing w:before="40" w:after="40" w:line="220" w:lineRule="exact"/>
              <w:jc w:val="center"/>
              <w:rPr>
                <w:b w:val="0"/>
                <w:color w:val="auto"/>
                <w:sz w:val="18"/>
                <w:szCs w:val="18"/>
              </w:rPr>
            </w:pPr>
            <w:r w:rsidRPr="007F1E0C">
              <w:rPr>
                <w:b w:val="0"/>
                <w:color w:val="auto"/>
                <w:sz w:val="18"/>
                <w:szCs w:val="18"/>
              </w:rPr>
              <w:t>October 23</w:t>
            </w:r>
          </w:p>
        </w:tc>
      </w:tr>
      <w:tr w14:paraId="757E8B3D" w14:textId="77777777" w:rsidTr="00E932E6">
        <w:tblPrEx>
          <w:tblW w:w="0" w:type="auto"/>
          <w:tblLook w:val="04A0"/>
        </w:tblPrEx>
        <w:trPr>
          <w:trHeight w:val="331"/>
        </w:trPr>
        <w:tc>
          <w:tcPr>
            <w:tcW w:w="1701" w:type="dxa"/>
            <w:tcBorders>
              <w:top w:val="single" w:sz="4" w:space="0" w:color="auto"/>
              <w:right w:val="single" w:sz="4" w:space="0" w:color="auto"/>
            </w:tcBorders>
            <w:shd w:val="clear" w:color="auto" w:fill="E1F6FF"/>
          </w:tcPr>
          <w:p w:rsidR="00E932E6" w:rsidRPr="00E932E6" w:rsidP="00D012BD" w14:paraId="4D5EB2BD" w14:textId="77777777">
            <w:pPr>
              <w:pStyle w:val="DisclaimerHeading"/>
              <w:keepLines/>
              <w:spacing w:before="40" w:after="40" w:line="220" w:lineRule="exact"/>
              <w:jc w:val="center"/>
              <w:rPr>
                <w:b w:val="0"/>
                <w:i w:val="0"/>
                <w:color w:val="auto"/>
                <w:sz w:val="18"/>
                <w:szCs w:val="18"/>
              </w:rPr>
            </w:pPr>
            <w:r w:rsidRPr="00E932E6">
              <w:rPr>
                <w:b w:val="0"/>
                <w:i w:val="0"/>
                <w:color w:val="auto"/>
                <w:sz w:val="18"/>
                <w:szCs w:val="18"/>
              </w:rPr>
              <w:t>November 21, 2024</w:t>
            </w:r>
          </w:p>
        </w:tc>
        <w:tc>
          <w:tcPr>
            <w:tcW w:w="1359" w:type="dxa"/>
            <w:tcBorders>
              <w:top w:val="single" w:sz="4" w:space="0" w:color="auto"/>
              <w:left w:val="single" w:sz="4" w:space="0" w:color="auto"/>
              <w:right w:val="single" w:sz="4" w:space="0" w:color="auto"/>
            </w:tcBorders>
          </w:tcPr>
          <w:p w:rsidR="00E932E6" w:rsidP="00D012BD" w14:paraId="44FBCE2F"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right w:val="single" w:sz="4" w:space="0" w:color="auto"/>
            </w:tcBorders>
          </w:tcPr>
          <w:p w:rsidR="00E932E6" w:rsidP="007625E9" w14:paraId="0B21AC88"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right w:val="single" w:sz="4" w:space="0" w:color="auto"/>
            </w:tcBorders>
          </w:tcPr>
          <w:p w:rsidR="00E932E6" w:rsidRPr="007F1E0C" w:rsidP="000D3161" w14:paraId="25E48D83" w14:textId="77777777">
            <w:pPr>
              <w:pStyle w:val="DisclaimerHeading"/>
              <w:keepLines/>
              <w:spacing w:before="40" w:after="40" w:line="220" w:lineRule="exact"/>
              <w:jc w:val="center"/>
              <w:rPr>
                <w:b w:val="0"/>
                <w:color w:val="auto"/>
                <w:sz w:val="18"/>
                <w:szCs w:val="18"/>
              </w:rPr>
            </w:pPr>
            <w:r w:rsidRPr="007F1E0C">
              <w:rPr>
                <w:b w:val="0"/>
                <w:color w:val="auto"/>
                <w:sz w:val="18"/>
                <w:szCs w:val="18"/>
              </w:rPr>
              <w:t>November 13</w:t>
            </w:r>
          </w:p>
        </w:tc>
        <w:tc>
          <w:tcPr>
            <w:tcW w:w="1525" w:type="dxa"/>
            <w:tcBorders>
              <w:top w:val="single" w:sz="4" w:space="0" w:color="auto"/>
              <w:left w:val="single" w:sz="4" w:space="0" w:color="auto"/>
              <w:right w:val="single" w:sz="4" w:space="0" w:color="auto"/>
            </w:tcBorders>
          </w:tcPr>
          <w:p w:rsidR="00E932E6" w:rsidRPr="007F1E0C" w:rsidP="000D3161" w14:paraId="4C15A598" w14:textId="77777777">
            <w:pPr>
              <w:pStyle w:val="DisclaimerHeading"/>
              <w:keepLines/>
              <w:spacing w:before="40" w:after="40" w:line="220" w:lineRule="exact"/>
              <w:jc w:val="center"/>
              <w:rPr>
                <w:b w:val="0"/>
                <w:color w:val="auto"/>
                <w:sz w:val="18"/>
                <w:szCs w:val="18"/>
              </w:rPr>
            </w:pPr>
            <w:r w:rsidRPr="007F1E0C">
              <w:rPr>
                <w:b w:val="0"/>
                <w:color w:val="auto"/>
                <w:sz w:val="18"/>
                <w:szCs w:val="18"/>
              </w:rPr>
              <w:t>November 18</w:t>
            </w:r>
          </w:p>
        </w:tc>
      </w:tr>
      <w:tr w14:paraId="17E9E4E6" w14:textId="77777777" w:rsidTr="00E932E6">
        <w:tblPrEx>
          <w:tblW w:w="0" w:type="auto"/>
          <w:tblLook w:val="04A0"/>
        </w:tblPrEx>
        <w:trPr>
          <w:trHeight w:val="331"/>
        </w:trPr>
        <w:tc>
          <w:tcPr>
            <w:tcW w:w="1701" w:type="dxa"/>
            <w:tcBorders>
              <w:top w:val="single" w:sz="4" w:space="0" w:color="auto"/>
              <w:right w:val="single" w:sz="4" w:space="0" w:color="auto"/>
            </w:tcBorders>
            <w:shd w:val="clear" w:color="auto" w:fill="E1F6FF"/>
          </w:tcPr>
          <w:p w:rsidR="00E932E6" w:rsidRPr="00E932E6" w:rsidP="00D012BD" w14:paraId="12B086E5" w14:textId="77777777">
            <w:pPr>
              <w:pStyle w:val="DisclaimerHeading"/>
              <w:keepLines/>
              <w:spacing w:before="40" w:after="40" w:line="220" w:lineRule="exact"/>
              <w:jc w:val="center"/>
              <w:rPr>
                <w:b w:val="0"/>
                <w:i w:val="0"/>
                <w:color w:val="auto"/>
                <w:sz w:val="18"/>
                <w:szCs w:val="18"/>
              </w:rPr>
            </w:pPr>
            <w:r w:rsidRPr="00E932E6">
              <w:rPr>
                <w:b w:val="0"/>
                <w:i w:val="0"/>
                <w:color w:val="auto"/>
                <w:sz w:val="18"/>
                <w:szCs w:val="18"/>
              </w:rPr>
              <w:t>December 16, 2024</w:t>
            </w:r>
          </w:p>
        </w:tc>
        <w:tc>
          <w:tcPr>
            <w:tcW w:w="1359" w:type="dxa"/>
            <w:tcBorders>
              <w:top w:val="single" w:sz="4" w:space="0" w:color="auto"/>
              <w:left w:val="single" w:sz="4" w:space="0" w:color="auto"/>
              <w:right w:val="single" w:sz="4" w:space="0" w:color="auto"/>
            </w:tcBorders>
          </w:tcPr>
          <w:p w:rsidR="00E932E6" w:rsidP="00D012BD" w14:paraId="1933A9AE"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right w:val="single" w:sz="4" w:space="0" w:color="auto"/>
            </w:tcBorders>
          </w:tcPr>
          <w:p w:rsidR="00E932E6" w:rsidP="007625E9" w14:paraId="6E012B4F"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right w:val="single" w:sz="4" w:space="0" w:color="auto"/>
            </w:tcBorders>
          </w:tcPr>
          <w:p w:rsidR="00E932E6" w:rsidRPr="007F1E0C" w:rsidP="000D3161" w14:paraId="3DE77142" w14:textId="77777777">
            <w:pPr>
              <w:pStyle w:val="DisclaimerHeading"/>
              <w:keepLines/>
              <w:spacing w:before="40" w:after="40" w:line="220" w:lineRule="exact"/>
              <w:jc w:val="center"/>
              <w:rPr>
                <w:b w:val="0"/>
                <w:color w:val="auto"/>
                <w:sz w:val="18"/>
                <w:szCs w:val="18"/>
              </w:rPr>
            </w:pPr>
            <w:r w:rsidRPr="007F1E0C">
              <w:rPr>
                <w:b w:val="0"/>
                <w:color w:val="auto"/>
                <w:sz w:val="18"/>
                <w:szCs w:val="18"/>
              </w:rPr>
              <w:t>December 6</w:t>
            </w:r>
          </w:p>
        </w:tc>
        <w:tc>
          <w:tcPr>
            <w:tcW w:w="1525" w:type="dxa"/>
            <w:tcBorders>
              <w:top w:val="single" w:sz="4" w:space="0" w:color="auto"/>
              <w:left w:val="single" w:sz="4" w:space="0" w:color="auto"/>
              <w:right w:val="single" w:sz="4" w:space="0" w:color="auto"/>
            </w:tcBorders>
          </w:tcPr>
          <w:p w:rsidR="00E932E6" w:rsidRPr="007F1E0C" w:rsidP="000D3161" w14:paraId="72F0B8AE" w14:textId="77777777">
            <w:pPr>
              <w:pStyle w:val="DisclaimerHeading"/>
              <w:keepLines/>
              <w:spacing w:before="40" w:after="40" w:line="220" w:lineRule="exact"/>
              <w:jc w:val="center"/>
              <w:rPr>
                <w:b w:val="0"/>
                <w:color w:val="auto"/>
                <w:sz w:val="18"/>
                <w:szCs w:val="18"/>
              </w:rPr>
            </w:pPr>
            <w:r w:rsidRPr="007F1E0C">
              <w:rPr>
                <w:b w:val="0"/>
                <w:color w:val="auto"/>
                <w:sz w:val="18"/>
                <w:szCs w:val="18"/>
              </w:rPr>
              <w:t>December 11</w:t>
            </w:r>
          </w:p>
        </w:tc>
      </w:tr>
    </w:tbl>
    <w:p w:rsidR="003C3320" w:rsidP="00CE451E" w14:paraId="02FEFE6F"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0B73A89E" w14:textId="77777777">
      <w:pPr>
        <w:pStyle w:val="Author"/>
      </w:pPr>
    </w:p>
    <w:p w:rsidR="00CE451E" w14:paraId="6F186308" w14:textId="77777777">
      <w:pPr>
        <w:rPr>
          <w:rFonts w:ascii="Arial Narrow" w:eastAsia="Times New Roman" w:hAnsi="Arial Narrow" w:cs="Times New Roman"/>
          <w:sz w:val="16"/>
          <w:szCs w:val="16"/>
        </w:rPr>
      </w:pPr>
      <w:r>
        <w:br w:type="page"/>
      </w:r>
    </w:p>
    <w:p w:rsidR="00B62597" w:rsidP="00337321" w14:paraId="159C0C21" w14:textId="77777777">
      <w:pPr>
        <w:pStyle w:val="Author"/>
      </w:pPr>
      <w:r>
        <w:t xml:space="preserve">Author: </w:t>
      </w:r>
      <w:r w:rsidR="007F1E0C">
        <w:t>Matt Connolly</w:t>
      </w:r>
    </w:p>
    <w:p w:rsidR="00A317A9" w:rsidRPr="00B62597" w:rsidP="00337321" w14:paraId="1E8A1DA4" w14:textId="77777777">
      <w:pPr>
        <w:pStyle w:val="Author"/>
      </w:pPr>
    </w:p>
    <w:p w:rsidR="00B62597" w:rsidRPr="00B62597" w:rsidP="00DB29E9" w14:paraId="339FD347" w14:textId="77777777">
      <w:pPr>
        <w:pStyle w:val="DisclaimerHeading"/>
      </w:pPr>
      <w:r>
        <w:t>Anti</w:t>
      </w:r>
      <w:r w:rsidRPr="00B62597">
        <w:t>trust:</w:t>
      </w:r>
    </w:p>
    <w:p w:rsidR="00B62597" w:rsidRPr="00B62597" w:rsidP="00491490" w14:paraId="15791533"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612F072A" w14:textId="77777777">
      <w:pPr>
        <w:pStyle w:val="DisclaimerHeading"/>
        <w:spacing w:before="240"/>
      </w:pPr>
      <w:r w:rsidRPr="00B62597">
        <w:t>Code of Conduct:</w:t>
      </w:r>
    </w:p>
    <w:p w:rsidR="004F3D57" w:rsidRPr="00B62597" w:rsidP="004F3D57" w14:paraId="6432B497"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0846F8FF" w14:textId="77777777">
      <w:pPr>
        <w:pStyle w:val="DisclaimerHeading"/>
        <w:spacing w:before="240"/>
      </w:pPr>
      <w:r w:rsidRPr="00B62597">
        <w:t xml:space="preserve">Public Meetings/Media Participation: </w:t>
      </w:r>
    </w:p>
    <w:p w:rsidR="00DE34CF" w:rsidP="00337321" w14:paraId="25CB16F2"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B3C0040" w14:textId="77777777">
      <w:pPr>
        <w:pStyle w:val="DisclaimerHeading"/>
        <w:spacing w:before="240"/>
      </w:pPr>
      <w:r>
        <w:t xml:space="preserve">Participant Identification in </w:t>
      </w:r>
      <w:r w:rsidR="00711249">
        <w:t>Webex</w:t>
      </w:r>
      <w:r>
        <w:t>:</w:t>
      </w:r>
    </w:p>
    <w:p w:rsidR="00027F49" w:rsidP="00027F49" w14:paraId="47E29C3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B91069C"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5B773D3" w14:textId="77777777">
      <w:pPr>
        <w:pStyle w:val="DisclaimerHeading"/>
        <w:spacing w:before="240"/>
      </w:pPr>
      <w:r w:rsidRPr="00D827A6">
        <w:t xml:space="preserve">Participant Use of </w:t>
      </w:r>
      <w:r w:rsidRPr="00D827A6">
        <w:t>Webex</w:t>
      </w:r>
      <w:r w:rsidRPr="00D827A6">
        <w:t xml:space="preserve"> Chat:</w:t>
      </w:r>
    </w:p>
    <w:p w:rsidR="00D827A6" w:rsidP="00D827A6" w14:paraId="49E347BC"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2F43C839" w14:textId="77777777">
      <w:pPr>
        <w:pStyle w:val="DisclaimerBodyCopy"/>
      </w:pPr>
    </w:p>
    <w:p w:rsidR="00027F49" w:rsidP="00027F49" w14:paraId="5664ECC7" w14:textId="77777777">
      <w:pPr>
        <w:pStyle w:val="DisclosureBody"/>
      </w:pPr>
    </w:p>
    <w:p w:rsidR="00027F49" w:rsidP="00027F49" w14:paraId="78DC5F5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39436128" w14:textId="77777777">
      <w:pPr>
        <w:pStyle w:val="DisclaimerHeading"/>
      </w:pPr>
    </w:p>
    <w:p w:rsidR="00027F49" w:rsidRPr="009C15C4" w:rsidP="00027F49" w14:paraId="68F3046F"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4DFE0C69"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6FCC9AB6"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44DE1B6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7CDB4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7FA301D" w14:textId="28B58A5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1101A">
      <w:rPr>
        <w:rStyle w:val="PageNumber"/>
        <w:noProof/>
      </w:rPr>
      <w:t>1</w:t>
    </w:r>
    <w:r>
      <w:rPr>
        <w:rStyle w:val="PageNumber"/>
      </w:rPr>
      <w:fldChar w:fldCharType="end"/>
    </w:r>
  </w:p>
  <w:bookmarkStart w:id="3" w:name="OLE_LINK1"/>
  <w:p w:rsidR="00B62597" w:rsidRPr="001678E8" w14:paraId="4414973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D27F0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4B0881F" w14:textId="7777777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496E2435" w14:textId="77777777">
                          <w:pPr>
                            <w:pStyle w:val="HeaderTitle"/>
                            <w:jc w:val="center"/>
                            <w:rPr>
                              <w:rFonts w:ascii="Arial Narrow" w:hAnsi="Arial Narrow"/>
                              <w:b/>
                            </w:rPr>
                          </w:pPr>
                          <w:r>
                            <w:rPr>
                              <w:rFonts w:ascii="Arial Narrow" w:hAnsi="Arial Narrow"/>
                              <w:b/>
                            </w:rPr>
                            <w:t>Discussion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Discussion Topics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F86B1F">
      <w:t>June</w:t>
    </w:r>
    <w:r w:rsidR="00E932E6">
      <w:t xml:space="preserve"> </w:t>
    </w:r>
    <w:r w:rsidR="00F86B1F">
      <w:t>1</w:t>
    </w:r>
    <w:r w:rsidR="00E932E6">
      <w:t>2</w:t>
    </w:r>
    <w:r w:rsidR="00A56D57">
      <w:t>, 202</w:t>
    </w:r>
    <w:r w:rsidR="002F613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00BB5"/>
    <w:multiLevelType w:val="hybridMultilevel"/>
    <w:tmpl w:val="7EDE8790"/>
    <w:lvl w:ilvl="0">
      <w:start w:val="2"/>
      <w:numFmt w:val="decimal"/>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6718B6"/>
    <w:multiLevelType w:val="hybridMultilevel"/>
    <w:tmpl w:val="4C8C2F9C"/>
    <w:lvl w:ilvl="0">
      <w:start w:val="1"/>
      <w:numFmt w:val="decimal"/>
      <w:lvlText w:val="%1."/>
      <w:lvlJc w:val="left"/>
      <w:pPr>
        <w:ind w:left="9720" w:hanging="360"/>
      </w:pPr>
      <w:rPr>
        <w:b w:val="0"/>
      </w:rPr>
    </w:lvl>
    <w:lvl w:ilvl="1">
      <w:start w:val="2"/>
      <w:numFmt w:val="decimal"/>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1"/>
  </w:num>
  <w:num w:numId="11">
    <w:abstractNumId w:val="5"/>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E6"/>
    <w:rsid w:val="000024E1"/>
    <w:rsid w:val="00010057"/>
    <w:rsid w:val="000232DF"/>
    <w:rsid w:val="00027F49"/>
    <w:rsid w:val="000333FF"/>
    <w:rsid w:val="000538D7"/>
    <w:rsid w:val="0006798D"/>
    <w:rsid w:val="00092135"/>
    <w:rsid w:val="00096230"/>
    <w:rsid w:val="000D3161"/>
    <w:rsid w:val="00117AF9"/>
    <w:rsid w:val="00121F58"/>
    <w:rsid w:val="001678E8"/>
    <w:rsid w:val="00170E02"/>
    <w:rsid w:val="001B2242"/>
    <w:rsid w:val="001C0CC0"/>
    <w:rsid w:val="001C72A8"/>
    <w:rsid w:val="001D3B68"/>
    <w:rsid w:val="00200A1B"/>
    <w:rsid w:val="002113BD"/>
    <w:rsid w:val="00227D4A"/>
    <w:rsid w:val="0025139E"/>
    <w:rsid w:val="002B2CB6"/>
    <w:rsid w:val="002B2F98"/>
    <w:rsid w:val="002C6057"/>
    <w:rsid w:val="002F6131"/>
    <w:rsid w:val="00305238"/>
    <w:rsid w:val="003251CE"/>
    <w:rsid w:val="00337321"/>
    <w:rsid w:val="003529A5"/>
    <w:rsid w:val="00394850"/>
    <w:rsid w:val="003A6196"/>
    <w:rsid w:val="003B55E1"/>
    <w:rsid w:val="003C17E2"/>
    <w:rsid w:val="003C3320"/>
    <w:rsid w:val="003D7E5C"/>
    <w:rsid w:val="003E7A73"/>
    <w:rsid w:val="003F046E"/>
    <w:rsid w:val="0041101A"/>
    <w:rsid w:val="0046043F"/>
    <w:rsid w:val="00487D38"/>
    <w:rsid w:val="00491490"/>
    <w:rsid w:val="00494494"/>
    <w:rsid w:val="004969FA"/>
    <w:rsid w:val="004F3D57"/>
    <w:rsid w:val="00527104"/>
    <w:rsid w:val="00564DEE"/>
    <w:rsid w:val="0057441E"/>
    <w:rsid w:val="00576691"/>
    <w:rsid w:val="005A5D0D"/>
    <w:rsid w:val="005D6D05"/>
    <w:rsid w:val="006024A0"/>
    <w:rsid w:val="00602967"/>
    <w:rsid w:val="00606F11"/>
    <w:rsid w:val="0061284E"/>
    <w:rsid w:val="006130D9"/>
    <w:rsid w:val="006C738F"/>
    <w:rsid w:val="006F7A52"/>
    <w:rsid w:val="00711249"/>
    <w:rsid w:val="00712CAA"/>
    <w:rsid w:val="00716A8B"/>
    <w:rsid w:val="00730F76"/>
    <w:rsid w:val="00744A45"/>
    <w:rsid w:val="0075340F"/>
    <w:rsid w:val="00754C6D"/>
    <w:rsid w:val="00755096"/>
    <w:rsid w:val="007625E9"/>
    <w:rsid w:val="007703B4"/>
    <w:rsid w:val="00777623"/>
    <w:rsid w:val="007A34A3"/>
    <w:rsid w:val="007C2954"/>
    <w:rsid w:val="007D4F70"/>
    <w:rsid w:val="007E7CAB"/>
    <w:rsid w:val="007F1E0C"/>
    <w:rsid w:val="00813B57"/>
    <w:rsid w:val="00837B12"/>
    <w:rsid w:val="00841282"/>
    <w:rsid w:val="008552A3"/>
    <w:rsid w:val="00873654"/>
    <w:rsid w:val="00882652"/>
    <w:rsid w:val="008E55C1"/>
    <w:rsid w:val="00906E55"/>
    <w:rsid w:val="00911156"/>
    <w:rsid w:val="00914902"/>
    <w:rsid w:val="00917386"/>
    <w:rsid w:val="0095194C"/>
    <w:rsid w:val="0097702E"/>
    <w:rsid w:val="00991528"/>
    <w:rsid w:val="009A5430"/>
    <w:rsid w:val="009C15C4"/>
    <w:rsid w:val="009C7250"/>
    <w:rsid w:val="009D7613"/>
    <w:rsid w:val="009F53F9"/>
    <w:rsid w:val="00A05391"/>
    <w:rsid w:val="00A317A9"/>
    <w:rsid w:val="00A36FEA"/>
    <w:rsid w:val="00A41149"/>
    <w:rsid w:val="00A56D57"/>
    <w:rsid w:val="00A931C3"/>
    <w:rsid w:val="00AC2247"/>
    <w:rsid w:val="00B16D95"/>
    <w:rsid w:val="00B20316"/>
    <w:rsid w:val="00B34E3C"/>
    <w:rsid w:val="00B42FAE"/>
    <w:rsid w:val="00B457B9"/>
    <w:rsid w:val="00B55E9A"/>
    <w:rsid w:val="00B62597"/>
    <w:rsid w:val="00BA6133"/>
    <w:rsid w:val="00BA6146"/>
    <w:rsid w:val="00BB531B"/>
    <w:rsid w:val="00BB6921"/>
    <w:rsid w:val="00BD5FFD"/>
    <w:rsid w:val="00BF331B"/>
    <w:rsid w:val="00C10A93"/>
    <w:rsid w:val="00C439EC"/>
    <w:rsid w:val="00C5307B"/>
    <w:rsid w:val="00C72168"/>
    <w:rsid w:val="00C757F4"/>
    <w:rsid w:val="00C75A9D"/>
    <w:rsid w:val="00CA49B9"/>
    <w:rsid w:val="00CB19DE"/>
    <w:rsid w:val="00CB475B"/>
    <w:rsid w:val="00CC1B47"/>
    <w:rsid w:val="00CE451E"/>
    <w:rsid w:val="00D012BD"/>
    <w:rsid w:val="00D06EC8"/>
    <w:rsid w:val="00D136EA"/>
    <w:rsid w:val="00D251ED"/>
    <w:rsid w:val="00D27F0D"/>
    <w:rsid w:val="00D827A6"/>
    <w:rsid w:val="00D831E4"/>
    <w:rsid w:val="00D95949"/>
    <w:rsid w:val="00DA23DE"/>
    <w:rsid w:val="00DB29E9"/>
    <w:rsid w:val="00DE34CF"/>
    <w:rsid w:val="00DE559E"/>
    <w:rsid w:val="00DE77B9"/>
    <w:rsid w:val="00DF1112"/>
    <w:rsid w:val="00E1605D"/>
    <w:rsid w:val="00E32B6B"/>
    <w:rsid w:val="00E5387A"/>
    <w:rsid w:val="00E55E84"/>
    <w:rsid w:val="00E932E6"/>
    <w:rsid w:val="00EB68B0"/>
    <w:rsid w:val="00EC41E3"/>
    <w:rsid w:val="00F4190F"/>
    <w:rsid w:val="00F5077C"/>
    <w:rsid w:val="00F86B1F"/>
    <w:rsid w:val="00FA5955"/>
    <w:rsid w:val="00FB1739"/>
    <w:rsid w:val="00FB310B"/>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79F3E2"/>
  <w15:docId w15:val="{E2E45B94-45B5-4216-B42C-16AD03C1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61284E"/>
    <w:rPr>
      <w:sz w:val="16"/>
      <w:szCs w:val="16"/>
    </w:rPr>
  </w:style>
  <w:style w:type="paragraph" w:styleId="CommentText">
    <w:name w:val="annotation text"/>
    <w:basedOn w:val="Normal"/>
    <w:link w:val="CommentTextChar"/>
    <w:uiPriority w:val="99"/>
    <w:semiHidden/>
    <w:unhideWhenUsed/>
    <w:rsid w:val="0061284E"/>
    <w:pPr>
      <w:spacing w:line="240" w:lineRule="auto"/>
    </w:pPr>
    <w:rPr>
      <w:sz w:val="20"/>
      <w:szCs w:val="20"/>
    </w:rPr>
  </w:style>
  <w:style w:type="character" w:customStyle="1" w:styleId="CommentTextChar">
    <w:name w:val="Comment Text Char"/>
    <w:basedOn w:val="DefaultParagraphFont"/>
    <w:link w:val="CommentText"/>
    <w:uiPriority w:val="99"/>
    <w:semiHidden/>
    <w:rsid w:val="0061284E"/>
    <w:rPr>
      <w:sz w:val="20"/>
      <w:szCs w:val="20"/>
    </w:rPr>
  </w:style>
  <w:style w:type="paragraph" w:styleId="CommentSubject">
    <w:name w:val="annotation subject"/>
    <w:basedOn w:val="CommentText"/>
    <w:next w:val="CommentText"/>
    <w:link w:val="CommentSubjectChar"/>
    <w:uiPriority w:val="99"/>
    <w:semiHidden/>
    <w:unhideWhenUsed/>
    <w:rsid w:val="0061284E"/>
    <w:rPr>
      <w:b/>
      <w:bCs/>
    </w:rPr>
  </w:style>
  <w:style w:type="character" w:customStyle="1" w:styleId="CommentSubjectChar">
    <w:name w:val="Comment Subject Char"/>
    <w:basedOn w:val="CommentTextChar"/>
    <w:link w:val="CommentSubject"/>
    <w:uiPriority w:val="99"/>
    <w:semiHidden/>
    <w:rsid w:val="006128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onnom\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